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C76E5" w14:textId="7AC14EBA" w:rsidR="00A67BE6" w:rsidRDefault="00A67BE6" w:rsidP="004C0C29">
      <w:pPr>
        <w:spacing w:before="60" w:after="60"/>
      </w:pPr>
      <w:bookmarkStart w:id="0" w:name="_GoBack"/>
      <w:bookmarkEnd w:id="0"/>
    </w:p>
    <w:p w14:paraId="64F623B7" w14:textId="7898109F" w:rsidR="0069675F" w:rsidRPr="007E091C" w:rsidRDefault="0069675F" w:rsidP="004C0C29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7E091C">
        <w:rPr>
          <w:rFonts w:ascii="Arial" w:hAnsi="Arial" w:cs="Arial"/>
          <w:b/>
          <w:sz w:val="24"/>
          <w:szCs w:val="24"/>
        </w:rPr>
        <w:t>INDYWIDUALNY PLAN BADAWCZY</w:t>
      </w:r>
    </w:p>
    <w:p w14:paraId="7CC2AD07" w14:textId="5374DCC1" w:rsidR="0069675F" w:rsidRDefault="0069675F" w:rsidP="004C0C29">
      <w:pPr>
        <w:spacing w:before="60" w:after="60"/>
        <w:rPr>
          <w:rFonts w:ascii="Adagio_Slab" w:hAnsi="Adagio_Sla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C0C29" w14:paraId="31518509" w14:textId="77777777" w:rsidTr="009D6500">
        <w:tc>
          <w:tcPr>
            <w:tcW w:w="90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596C7857" w14:textId="01C70C83" w:rsidR="004C0C29" w:rsidRPr="002C13A4" w:rsidRDefault="004C0C29" w:rsidP="002C13A4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</w:rPr>
            </w:pPr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 xml:space="preserve">Podstawa </w:t>
            </w:r>
            <w:r w:rsidR="003425BB" w:rsidRPr="00DB3C03">
              <w:rPr>
                <w:rFonts w:ascii="Adagio_Slab" w:hAnsi="Adagio_Slab"/>
                <w:b/>
                <w:bCs/>
                <w:color w:val="FFFFFF" w:themeColor="background1"/>
              </w:rPr>
              <w:t>p</w:t>
            </w:r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>rawna</w:t>
            </w:r>
          </w:p>
        </w:tc>
      </w:tr>
      <w:tr w:rsidR="004C0C29" w14:paraId="2E349563" w14:textId="77777777" w:rsidTr="002C13A4">
        <w:tc>
          <w:tcPr>
            <w:tcW w:w="90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0F805" w14:textId="77777777" w:rsidR="002C13A4" w:rsidRPr="002C13A4" w:rsidRDefault="004C0C29" w:rsidP="002C13A4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  <w:sz w:val="20"/>
                <w:szCs w:val="20"/>
              </w:rPr>
            </w:pPr>
            <w:r w:rsidRPr="002C13A4">
              <w:rPr>
                <w:rFonts w:ascii="Adagio_Slab" w:hAnsi="Adagio_Slab"/>
                <w:sz w:val="20"/>
                <w:szCs w:val="20"/>
              </w:rPr>
              <w:t>Art. 202 ust. 1 ustawy z dnia 20 lipca 2018 r. Prawo o szkolnictwie wyższym i nauce</w:t>
            </w:r>
            <w:r w:rsidR="002C13A4" w:rsidRPr="002C13A4">
              <w:rPr>
                <w:rFonts w:ascii="Adagio_Slab" w:hAnsi="Adagio_Slab"/>
                <w:sz w:val="20"/>
                <w:szCs w:val="20"/>
              </w:rPr>
              <w:t xml:space="preserve"> </w:t>
            </w:r>
          </w:p>
          <w:p w14:paraId="1F698589" w14:textId="721ACB02" w:rsidR="002C13A4" w:rsidRPr="002C13A4" w:rsidRDefault="002C13A4" w:rsidP="003D120C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</w:rPr>
            </w:pPr>
            <w:r w:rsidRPr="002C13A4">
              <w:rPr>
                <w:rFonts w:ascii="Adagio_Slab" w:hAnsi="Adagio_Slab"/>
                <w:sz w:val="20"/>
                <w:szCs w:val="20"/>
              </w:rPr>
              <w:t>§ 1</w:t>
            </w:r>
            <w:r w:rsidR="00B30C38">
              <w:rPr>
                <w:rFonts w:ascii="Adagio_Slab" w:hAnsi="Adagio_Slab"/>
                <w:sz w:val="20"/>
                <w:szCs w:val="20"/>
              </w:rPr>
              <w:t>4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Regulaminu Szkoły Doktorskiej </w:t>
            </w:r>
            <w:r w:rsidR="00B30C38">
              <w:rPr>
                <w:rFonts w:ascii="Adagio_Slab" w:hAnsi="Adagio_Slab"/>
                <w:sz w:val="20"/>
                <w:szCs w:val="20"/>
              </w:rPr>
              <w:t>Politechniki Warszawskiej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stanowiącego załącznik do uchwały </w:t>
            </w:r>
            <w:r w:rsidRPr="002C13A4">
              <w:rPr>
                <w:rFonts w:ascii="Adagio_Slab" w:hAnsi="Adagio_Slab"/>
                <w:sz w:val="20"/>
                <w:szCs w:val="20"/>
              </w:rPr>
              <w:br/>
              <w:t xml:space="preserve">nr </w:t>
            </w:r>
            <w:r w:rsidR="00B30C38">
              <w:rPr>
                <w:rFonts w:ascii="Adagio_Slab" w:hAnsi="Adagio_Slab"/>
                <w:sz w:val="20"/>
                <w:szCs w:val="20"/>
              </w:rPr>
              <w:t>199</w:t>
            </w:r>
            <w:r w:rsidRPr="002C13A4">
              <w:rPr>
                <w:rFonts w:ascii="Adagio_Slab" w:hAnsi="Adagio_Slab"/>
                <w:sz w:val="20"/>
                <w:szCs w:val="20"/>
              </w:rPr>
              <w:t>/</w:t>
            </w:r>
            <w:r w:rsidR="00B30C38">
              <w:rPr>
                <w:rFonts w:ascii="Adagio_Slab" w:hAnsi="Adagio_Slab"/>
                <w:sz w:val="20"/>
                <w:szCs w:val="20"/>
              </w:rPr>
              <w:t>L</w:t>
            </w:r>
            <w:r w:rsidRPr="002C13A4">
              <w:rPr>
                <w:rFonts w:ascii="Adagio_Slab" w:hAnsi="Adagio_Slab"/>
                <w:sz w:val="20"/>
                <w:szCs w:val="20"/>
              </w:rPr>
              <w:t>/20</w:t>
            </w:r>
            <w:r w:rsidR="00B30C38">
              <w:rPr>
                <w:rFonts w:ascii="Adagio_Slab" w:hAnsi="Adagio_Slab"/>
                <w:sz w:val="20"/>
                <w:szCs w:val="20"/>
              </w:rPr>
              <w:t>22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Senatu PW z dnia </w:t>
            </w:r>
            <w:r w:rsidR="00B30C38">
              <w:rPr>
                <w:rFonts w:ascii="Adagio_Slab" w:hAnsi="Adagio_Slab"/>
                <w:sz w:val="20"/>
                <w:szCs w:val="20"/>
              </w:rPr>
              <w:t>27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</w:t>
            </w:r>
            <w:r w:rsidR="00B30C38">
              <w:rPr>
                <w:rFonts w:ascii="Adagio_Slab" w:hAnsi="Adagio_Slab"/>
                <w:sz w:val="20"/>
                <w:szCs w:val="20"/>
              </w:rPr>
              <w:t>kwietnia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20</w:t>
            </w:r>
            <w:r w:rsidR="00C2107C">
              <w:rPr>
                <w:rFonts w:ascii="Adagio_Slab" w:hAnsi="Adagio_Slab"/>
                <w:sz w:val="20"/>
                <w:szCs w:val="20"/>
              </w:rPr>
              <w:t>22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r.</w:t>
            </w:r>
          </w:p>
        </w:tc>
      </w:tr>
    </w:tbl>
    <w:p w14:paraId="4545B1A7" w14:textId="12008780" w:rsidR="0069675F" w:rsidRDefault="0069675F" w:rsidP="004C0C29">
      <w:pPr>
        <w:spacing w:before="60" w:after="60"/>
        <w:rPr>
          <w:rFonts w:ascii="Adagio_Slab" w:hAnsi="Adagio_Sla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3260"/>
        <w:gridCol w:w="2260"/>
        <w:gridCol w:w="2261"/>
      </w:tblGrid>
      <w:tr w:rsidR="002C13A4" w14:paraId="2A086EC5" w14:textId="77777777" w:rsidTr="67357F79">
        <w:tc>
          <w:tcPr>
            <w:tcW w:w="9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7DA7D0F6" w14:textId="28D127B6" w:rsidR="002C13A4" w:rsidRPr="00DB3C03" w:rsidRDefault="002C13A4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FFFFFF" w:themeColor="background1"/>
              </w:rPr>
            </w:pPr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>Dane doktoranta</w:t>
            </w:r>
          </w:p>
        </w:tc>
      </w:tr>
      <w:tr w:rsidR="002C13A4" w14:paraId="0852DC97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0DAEDCA2" w14:textId="103A2887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Imię i nazwisko</w:t>
            </w:r>
          </w:p>
        </w:tc>
      </w:tr>
      <w:tr w:rsidR="002C13A4" w14:paraId="5E3D317A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1095637" w14:textId="0744B752" w:rsidR="002C13A4" w:rsidRPr="002C13A4" w:rsidRDefault="002C13A4" w:rsidP="002C13A4">
            <w:pPr>
              <w:spacing w:before="60" w:after="60"/>
              <w:rPr>
                <w:rFonts w:ascii="Adagio_Slab" w:hAnsi="Adagio_Slab"/>
              </w:rPr>
            </w:pPr>
          </w:p>
        </w:tc>
      </w:tr>
      <w:tr w:rsidR="00C2107C" w14:paraId="2E37885F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392A7E2E" w14:textId="06337DA0" w:rsidR="00C2107C" w:rsidRPr="00DB3C03" w:rsidRDefault="0060295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N</w:t>
            </w:r>
            <w:r w:rsidR="00A16DA4" w:rsidRPr="00DB3C03">
              <w:rPr>
                <w:rFonts w:ascii="Adagio_Slab" w:hAnsi="Adagio_Slab"/>
                <w:color w:val="FFFFFF" w:themeColor="background1"/>
              </w:rPr>
              <w:t>r albumu</w:t>
            </w:r>
          </w:p>
        </w:tc>
      </w:tr>
      <w:tr w:rsidR="00C2107C" w14:paraId="213BF4B3" w14:textId="77777777" w:rsidTr="67357F79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81D101" w14:textId="67428718" w:rsidR="00C2107C" w:rsidRPr="00DB3C03" w:rsidRDefault="00C2107C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776D81" w14:paraId="3A46DB6C" w14:textId="77777777" w:rsidTr="67357F79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65E82"/>
          </w:tcPr>
          <w:p w14:paraId="0CB942DD" w14:textId="5EEC3E7B" w:rsidR="00776D81" w:rsidRPr="00DB3C03" w:rsidRDefault="00776D81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Wydział</w:t>
            </w:r>
          </w:p>
        </w:tc>
      </w:tr>
      <w:tr w:rsidR="00776D81" w14:paraId="5F634181" w14:textId="77777777" w:rsidTr="67357F79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4B5E08" w14:textId="7E4587AB" w:rsidR="00776D81" w:rsidRPr="00DB3C03" w:rsidRDefault="00776D81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2C13A4" w14:paraId="6EA5D2A5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52A06740" w14:textId="6757518B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Imię i nazwisko promotora</w:t>
            </w:r>
          </w:p>
        </w:tc>
      </w:tr>
      <w:tr w:rsidR="002C13A4" w14:paraId="6EC20680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B0C37B6" w14:textId="4C72B729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2C13A4" w14:paraId="549782E6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66D6AC29" w14:textId="21249DF9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Imię i nazwisko drugiego promotora*</w:t>
            </w:r>
          </w:p>
        </w:tc>
      </w:tr>
      <w:tr w:rsidR="002C13A4" w14:paraId="3577A760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489FCC91" w14:textId="67E98C77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2C13A4" w14:paraId="7DD89570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670D21DA" w14:textId="14CD218A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Imię i nazwisko promotora pomocniczego*</w:t>
            </w:r>
          </w:p>
        </w:tc>
      </w:tr>
      <w:tr w:rsidR="002C13A4" w14:paraId="60A1D23D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FC76CB2" w14:textId="05BE92A4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2C13A4" w14:paraId="2A379AB4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3A715E33" w14:textId="622AAFF3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Dyscyplina</w:t>
            </w:r>
            <w:r w:rsidR="00377226" w:rsidRPr="00DB3C03">
              <w:rPr>
                <w:rFonts w:ascii="Adagio_Slab" w:hAnsi="Adagio_Slab"/>
                <w:color w:val="FFFFFF" w:themeColor="background1"/>
              </w:rPr>
              <w:t xml:space="preserve"> wiodąca</w:t>
            </w:r>
          </w:p>
        </w:tc>
      </w:tr>
      <w:tr w:rsidR="002C13A4" w14:paraId="59B27747" w14:textId="77777777" w:rsidTr="67357F79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84A4C8" w14:textId="7B0C5625" w:rsidR="002C13A4" w:rsidRPr="00DB3C03" w:rsidRDefault="002C13A4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562BAA" w14:paraId="63F69931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573694C8" w14:textId="52F37000" w:rsidR="00562BAA" w:rsidRPr="00DB3C03" w:rsidRDefault="00F937C2" w:rsidP="002C13A4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Doktorat wdrożeniowy</w:t>
            </w:r>
            <w:r w:rsidR="00562BAA" w:rsidRPr="00DB3C03">
              <w:rPr>
                <w:rFonts w:ascii="Adagio_Slab" w:hAnsi="Adagio_Slab"/>
                <w:color w:val="FFFFFF" w:themeColor="background1"/>
              </w:rPr>
              <w:t>*</w:t>
            </w:r>
          </w:p>
        </w:tc>
      </w:tr>
      <w:tr w:rsidR="00562BAA" w14:paraId="64F9AB61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3EA6C9B" w14:textId="0E43874D" w:rsidR="00776D81" w:rsidRDefault="000F7F98" w:rsidP="002C13A4">
            <w:pPr>
              <w:spacing w:before="60" w:after="60"/>
              <w:rPr>
                <w:rFonts w:ascii="Adagio_Slab" w:hAnsi="Adagio_Slab"/>
              </w:rPr>
            </w:pPr>
            <w:sdt>
              <w:sdtPr>
                <w:rPr>
                  <w:rFonts w:ascii="Adagio_Slab" w:hAnsi="Adagio_Slab"/>
                </w:rPr>
                <w:id w:val="-14590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D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D81">
              <w:rPr>
                <w:rFonts w:ascii="Adagio_Slab" w:hAnsi="Adagio_Slab"/>
              </w:rPr>
              <w:t xml:space="preserve"> </w:t>
            </w:r>
            <w:r w:rsidR="00F937C2">
              <w:rPr>
                <w:rFonts w:ascii="Adagio_Slab" w:hAnsi="Adagio_Slab"/>
              </w:rPr>
              <w:t>TAK</w:t>
            </w:r>
            <w:r w:rsidR="00776D81">
              <w:rPr>
                <w:rFonts w:ascii="Adagio_Slab" w:hAnsi="Adagio_Slab"/>
              </w:rPr>
              <w:t xml:space="preserve">         </w:t>
            </w:r>
            <w:sdt>
              <w:sdtPr>
                <w:rPr>
                  <w:rFonts w:ascii="Adagio_Slab" w:hAnsi="Adagio_Slab"/>
                </w:rPr>
                <w:id w:val="44380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D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D81">
              <w:rPr>
                <w:rFonts w:ascii="Adagio_Slab" w:hAnsi="Adagio_Slab"/>
              </w:rPr>
              <w:t xml:space="preserve"> </w:t>
            </w:r>
            <w:r w:rsidR="00F937C2">
              <w:rPr>
                <w:rFonts w:ascii="Adagio_Slab" w:hAnsi="Adagio_Slab"/>
              </w:rPr>
              <w:t>NIE</w:t>
            </w:r>
          </w:p>
          <w:p w14:paraId="3B580955" w14:textId="5B6E8874" w:rsidR="00562BAA" w:rsidRDefault="00F937C2" w:rsidP="002C13A4">
            <w:pPr>
              <w:spacing w:before="60" w:after="60"/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jeśli TAK, </w:t>
            </w:r>
            <w:r w:rsidR="00776D81">
              <w:rPr>
                <w:rFonts w:ascii="Adagio_Slab" w:hAnsi="Adagio_Slab"/>
              </w:rPr>
              <w:t xml:space="preserve">podać </w:t>
            </w:r>
            <w:r>
              <w:rPr>
                <w:rFonts w:ascii="Adagio_Slab" w:hAnsi="Adagio_Slab"/>
              </w:rPr>
              <w:t xml:space="preserve">gdzie: </w:t>
            </w:r>
          </w:p>
          <w:p w14:paraId="50A4A662" w14:textId="51E8EDF5" w:rsidR="00454148" w:rsidRDefault="006C2F18" w:rsidP="002C13A4">
            <w:pPr>
              <w:spacing w:before="60" w:after="60"/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j</w:t>
            </w:r>
            <w:r w:rsidR="00454148">
              <w:rPr>
                <w:rFonts w:ascii="Adagio_Slab" w:hAnsi="Adagio_Slab"/>
              </w:rPr>
              <w:t>eśli TAK, podać tytuł pracy doktorskiej zgodny z wnioskiem konkursowym do Ministerstwa:</w:t>
            </w:r>
          </w:p>
          <w:p w14:paraId="46E0DDD9" w14:textId="77777777" w:rsidR="00454148" w:rsidRDefault="00454148" w:rsidP="002C13A4">
            <w:pPr>
              <w:spacing w:before="60" w:after="60"/>
              <w:rPr>
                <w:rFonts w:ascii="Adagio_Slab" w:hAnsi="Adagio_Slab"/>
              </w:rPr>
            </w:pPr>
          </w:p>
          <w:p w14:paraId="25345DA8" w14:textId="578FE8BF" w:rsidR="00454148" w:rsidRPr="002C13A4" w:rsidRDefault="00454148" w:rsidP="002C13A4">
            <w:pPr>
              <w:spacing w:before="60" w:after="60"/>
              <w:rPr>
                <w:rFonts w:ascii="Adagio_Slab" w:hAnsi="Adagio_Slab"/>
              </w:rPr>
            </w:pPr>
          </w:p>
        </w:tc>
      </w:tr>
      <w:tr w:rsidR="00093199" w14:paraId="42D88E34" w14:textId="55C31F75" w:rsidTr="67357F79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5E82"/>
          </w:tcPr>
          <w:p w14:paraId="193C8C21" w14:textId="2A41CCC1" w:rsidR="00093199" w:rsidRDefault="00093199" w:rsidP="002C13A4">
            <w:pPr>
              <w:spacing w:before="60" w:after="60"/>
              <w:rPr>
                <w:rFonts w:ascii="Adagio_Slab" w:hAnsi="Adagio_Slab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Wersja IPB</w:t>
            </w:r>
          </w:p>
        </w:tc>
        <w:tc>
          <w:tcPr>
            <w:tcW w:w="3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A1376A" w14:textId="29CAE4A7" w:rsidR="00093199" w:rsidRPr="00454148" w:rsidRDefault="000F7F98" w:rsidP="002C13A4">
            <w:pPr>
              <w:spacing w:before="60" w:after="60"/>
              <w:rPr>
                <w:rFonts w:ascii="Adagio_Slab" w:hAnsi="Adagio_Slab"/>
                <w:sz w:val="20"/>
                <w:szCs w:val="20"/>
              </w:rPr>
            </w:pPr>
            <w:sdt>
              <w:sdtPr>
                <w:rPr>
                  <w:rFonts w:ascii="Adagio_Slab" w:hAnsi="Adagio_Slab"/>
                  <w:sz w:val="20"/>
                  <w:szCs w:val="20"/>
                </w:rPr>
                <w:id w:val="72002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1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4148">
              <w:rPr>
                <w:rFonts w:ascii="Adagio_Slab" w:hAnsi="Adagio_Slab"/>
                <w:sz w:val="20"/>
                <w:szCs w:val="20"/>
              </w:rPr>
              <w:t xml:space="preserve"> </w:t>
            </w:r>
            <w:r w:rsidR="00454148" w:rsidRPr="00454148">
              <w:rPr>
                <w:rFonts w:ascii="Adagio_Slab" w:hAnsi="Adagio_Slab"/>
                <w:sz w:val="20"/>
                <w:szCs w:val="20"/>
              </w:rPr>
              <w:t>wersja 1</w:t>
            </w:r>
          </w:p>
          <w:p w14:paraId="35A9B7E7" w14:textId="685AD4E6" w:rsidR="00454148" w:rsidRPr="00454148" w:rsidRDefault="000F7F98" w:rsidP="002C13A4">
            <w:pPr>
              <w:spacing w:before="60" w:after="60"/>
              <w:rPr>
                <w:rFonts w:ascii="Adagio_Slab" w:hAnsi="Adagio_Slab"/>
                <w:sz w:val="20"/>
                <w:szCs w:val="20"/>
              </w:rPr>
            </w:pPr>
            <w:sdt>
              <w:sdtPr>
                <w:rPr>
                  <w:rFonts w:ascii="Adagio_Slab" w:hAnsi="Adagio_Slab"/>
                  <w:sz w:val="20"/>
                  <w:szCs w:val="20"/>
                </w:rPr>
                <w:id w:val="-114597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1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4148">
              <w:rPr>
                <w:rFonts w:ascii="Adagio_Slab" w:hAnsi="Adagio_Slab"/>
                <w:sz w:val="20"/>
                <w:szCs w:val="20"/>
              </w:rPr>
              <w:t xml:space="preserve"> </w:t>
            </w:r>
            <w:r w:rsidR="00454148" w:rsidRPr="00454148">
              <w:rPr>
                <w:rFonts w:ascii="Adagio_Slab" w:hAnsi="Adagio_Slab"/>
                <w:sz w:val="20"/>
                <w:szCs w:val="20"/>
              </w:rPr>
              <w:t>korekta na wezwanie komisji oceny śródokresowej</w:t>
            </w:r>
          </w:p>
          <w:p w14:paraId="365624A4" w14:textId="7FA65EAE" w:rsidR="00454148" w:rsidRDefault="000F7F98" w:rsidP="002C13A4">
            <w:pPr>
              <w:spacing w:before="60" w:after="60"/>
              <w:rPr>
                <w:rFonts w:ascii="Adagio_Slab" w:hAnsi="Adagio_Slab"/>
              </w:rPr>
            </w:pPr>
            <w:sdt>
              <w:sdtPr>
                <w:rPr>
                  <w:rFonts w:ascii="Adagio_Slab" w:hAnsi="Adagio_Slab"/>
                  <w:sz w:val="20"/>
                  <w:szCs w:val="20"/>
                </w:rPr>
                <w:id w:val="148357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1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4148">
              <w:rPr>
                <w:rFonts w:ascii="Adagio_Slab" w:hAnsi="Adagio_Slab"/>
                <w:sz w:val="20"/>
                <w:szCs w:val="20"/>
              </w:rPr>
              <w:t xml:space="preserve"> </w:t>
            </w:r>
            <w:r w:rsidR="00454148" w:rsidRPr="00454148">
              <w:rPr>
                <w:rFonts w:ascii="Adagio_Slab" w:hAnsi="Adagio_Slab"/>
                <w:sz w:val="20"/>
                <w:szCs w:val="20"/>
              </w:rPr>
              <w:t>korekta z inicjatywy doktoranta</w:t>
            </w:r>
          </w:p>
        </w:tc>
        <w:tc>
          <w:tcPr>
            <w:tcW w:w="2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5E82"/>
          </w:tcPr>
          <w:p w14:paraId="4AE80273" w14:textId="10048CB9" w:rsidR="00093199" w:rsidRDefault="00093199" w:rsidP="002C13A4">
            <w:pPr>
              <w:spacing w:before="60" w:after="60"/>
              <w:rPr>
                <w:rFonts w:ascii="Adagio_Slab" w:hAnsi="Adagio_Slab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Data złożenia</w:t>
            </w:r>
          </w:p>
        </w:tc>
        <w:tc>
          <w:tcPr>
            <w:tcW w:w="22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9AB035" w14:textId="77777777" w:rsidR="00093199" w:rsidRDefault="00093199" w:rsidP="002C13A4">
            <w:pPr>
              <w:spacing w:before="60" w:after="60"/>
              <w:rPr>
                <w:rFonts w:ascii="Adagio_Slab" w:hAnsi="Adagio_Slab"/>
              </w:rPr>
            </w:pPr>
          </w:p>
        </w:tc>
      </w:tr>
    </w:tbl>
    <w:p w14:paraId="395B057A" w14:textId="14D99FA5" w:rsidR="00DB3C03" w:rsidRDefault="002C13A4" w:rsidP="002C13A4">
      <w:pPr>
        <w:spacing w:before="60" w:after="60"/>
        <w:rPr>
          <w:rFonts w:ascii="Adagio_Slab" w:hAnsi="Adagio_Slab"/>
          <w:sz w:val="18"/>
          <w:szCs w:val="18"/>
        </w:rPr>
      </w:pPr>
      <w:r w:rsidRPr="002C13A4">
        <w:rPr>
          <w:rFonts w:ascii="Adagio_Slab" w:hAnsi="Adagio_Slab"/>
          <w:sz w:val="18"/>
          <w:szCs w:val="18"/>
        </w:rPr>
        <w:t>* jeśli dotyczy</w:t>
      </w:r>
    </w:p>
    <w:p w14:paraId="7BCE2EC4" w14:textId="77777777" w:rsidR="00DB3C03" w:rsidRDefault="00DB3C03">
      <w:pPr>
        <w:rPr>
          <w:rFonts w:ascii="Adagio_Slab" w:hAnsi="Adagio_Slab"/>
          <w:sz w:val="18"/>
          <w:szCs w:val="18"/>
        </w:rPr>
      </w:pPr>
      <w:r>
        <w:rPr>
          <w:rFonts w:ascii="Adagio_Slab" w:hAnsi="Adagio_Slab"/>
          <w:sz w:val="18"/>
          <w:szCs w:val="18"/>
        </w:rPr>
        <w:br w:type="page"/>
      </w:r>
    </w:p>
    <w:p w14:paraId="77FF3678" w14:textId="77777777" w:rsidR="004C0C29" w:rsidRDefault="004C0C29" w:rsidP="002C13A4">
      <w:pPr>
        <w:spacing w:before="60" w:after="60"/>
        <w:rPr>
          <w:rFonts w:ascii="Adagio_Slab" w:hAnsi="Adagio_Slab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2524F" w14:paraId="332BA437" w14:textId="77777777" w:rsidTr="009D6500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3295AD71" w14:textId="7AA9E13A" w:rsidR="00DB3C03" w:rsidRPr="00DB3C03" w:rsidRDefault="0082524F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FFFFFF" w:themeColor="background1"/>
              </w:rPr>
            </w:pPr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>Plan badawczy</w:t>
            </w:r>
          </w:p>
        </w:tc>
      </w:tr>
    </w:tbl>
    <w:p w14:paraId="1033942A" w14:textId="77777777" w:rsidR="00DB3C03" w:rsidRDefault="00DB3C0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B3C03" w:rsidRPr="00DB3C03" w14:paraId="513ECF80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2C47957E" w14:textId="373CE882" w:rsidR="0082524F" w:rsidRPr="00DB3C03" w:rsidRDefault="0082524F" w:rsidP="00DB3C03">
            <w:pPr>
              <w:spacing w:before="120" w:after="60"/>
              <w:rPr>
                <w:rFonts w:ascii="Adagio_Slab" w:hAnsi="Adagio_Slab"/>
                <w:color w:val="FFFFFF" w:themeColor="background1"/>
              </w:rPr>
            </w:pPr>
            <w:r w:rsidRPr="2C404642">
              <w:rPr>
                <w:rFonts w:ascii="Adagio_Slab" w:hAnsi="Adagio_Slab"/>
                <w:color w:val="FFFFFF" w:themeColor="background1"/>
              </w:rPr>
              <w:t>Tematyka doktoratu</w:t>
            </w:r>
            <w:r w:rsidR="00557DD1" w:rsidRPr="2C404642">
              <w:rPr>
                <w:rFonts w:ascii="Adagio_Slab" w:hAnsi="Adagio_Slab"/>
                <w:color w:val="FFFFFF" w:themeColor="background1"/>
              </w:rPr>
              <w:t xml:space="preserve"> </w:t>
            </w:r>
          </w:p>
        </w:tc>
      </w:tr>
      <w:tr w:rsidR="00DB3C03" w:rsidRPr="00DB3C03" w14:paraId="51104A47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0BAF26F9" w14:textId="77777777" w:rsidR="0082524F" w:rsidRDefault="00256D95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256D95">
              <w:rPr>
                <w:rFonts w:ascii="Adagio_Slab" w:hAnsi="Adagio_Slab"/>
                <w:color w:val="000000" w:themeColor="text1"/>
              </w:rPr>
              <w:t>1. Sformułowanie problemu badawczego</w:t>
            </w:r>
          </w:p>
          <w:p w14:paraId="5C46AADE" w14:textId="77777777" w:rsidR="00256D95" w:rsidRDefault="006219CE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>
              <w:rPr>
                <w:rFonts w:ascii="Adagio_Slab" w:hAnsi="Adagio_Slab"/>
                <w:color w:val="000000" w:themeColor="text1"/>
              </w:rPr>
              <w:t>2. Uzasadnienie pojęcia tematu</w:t>
            </w:r>
          </w:p>
          <w:p w14:paraId="71AB3B56" w14:textId="2E319D95" w:rsidR="006219CE" w:rsidRPr="00DB3C03" w:rsidRDefault="006219CE" w:rsidP="00EC370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>
              <w:rPr>
                <w:rFonts w:ascii="Adagio_Slab" w:hAnsi="Adagio_Slab"/>
                <w:color w:val="000000" w:themeColor="text1"/>
              </w:rPr>
              <w:t xml:space="preserve">3. </w:t>
            </w:r>
            <w:r w:rsidR="00165CB6">
              <w:rPr>
                <w:rFonts w:ascii="Adagio_Slab" w:hAnsi="Adagio_Slab"/>
                <w:color w:val="000000" w:themeColor="text1"/>
              </w:rPr>
              <w:t>S</w:t>
            </w:r>
            <w:r>
              <w:rPr>
                <w:rFonts w:ascii="Adagio_Slab" w:hAnsi="Adagio_Slab"/>
                <w:color w:val="000000" w:themeColor="text1"/>
              </w:rPr>
              <w:t>tan wiedzy w obszarze pracy</w:t>
            </w:r>
          </w:p>
        </w:tc>
      </w:tr>
      <w:tr w:rsidR="00DB3C03" w:rsidRPr="00DB3C03" w14:paraId="519C1C0A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78FE5F54" w14:textId="2EB62AE6" w:rsidR="0082524F" w:rsidRPr="00DB3C03" w:rsidRDefault="0082524F" w:rsidP="00EC370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2C404642">
              <w:rPr>
                <w:rFonts w:ascii="Adagio_Slab" w:hAnsi="Adagio_Slab"/>
                <w:color w:val="FFFFFF" w:themeColor="background1"/>
              </w:rPr>
              <w:t>Zakres</w:t>
            </w:r>
            <w:r w:rsidR="00377226" w:rsidRPr="2C404642">
              <w:rPr>
                <w:rFonts w:ascii="Adagio_Slab" w:hAnsi="Adagio_Slab"/>
                <w:color w:val="FFFFFF" w:themeColor="background1"/>
              </w:rPr>
              <w:t xml:space="preserve"> i metodyka </w:t>
            </w:r>
            <w:r w:rsidRPr="2C404642">
              <w:rPr>
                <w:rFonts w:ascii="Adagio_Slab" w:hAnsi="Adagio_Slab"/>
                <w:color w:val="FFFFFF" w:themeColor="background1"/>
              </w:rPr>
              <w:t>planowanych badań</w:t>
            </w:r>
            <w:r w:rsidR="006E4971" w:rsidRPr="2C404642">
              <w:rPr>
                <w:rFonts w:ascii="Adagio_Slab" w:hAnsi="Adagio_Slab"/>
                <w:color w:val="FFFFFF" w:themeColor="background1"/>
              </w:rPr>
              <w:t xml:space="preserve"> </w:t>
            </w:r>
          </w:p>
        </w:tc>
      </w:tr>
      <w:tr w:rsidR="00DB3C03" w:rsidRPr="00DB3C03" w14:paraId="4B3628B2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4E69A76C" w14:textId="77777777" w:rsidR="00FE4063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>
              <w:rPr>
                <w:rFonts w:ascii="Adagio_Slab" w:hAnsi="Adagio_Slab"/>
                <w:color w:val="000000" w:themeColor="text1"/>
              </w:rPr>
              <w:t>1. Z</w:t>
            </w:r>
            <w:r w:rsidRPr="00FE4063">
              <w:rPr>
                <w:rFonts w:ascii="Adagio_Slab" w:hAnsi="Adagio_Slab"/>
                <w:color w:val="000000" w:themeColor="text1"/>
              </w:rPr>
              <w:t xml:space="preserve">akres/plan pracy, </w:t>
            </w:r>
          </w:p>
          <w:p w14:paraId="03BDCDFA" w14:textId="77777777" w:rsidR="006422AF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>
              <w:rPr>
                <w:rFonts w:ascii="Adagio_Slab" w:hAnsi="Adagio_Slab"/>
                <w:color w:val="000000" w:themeColor="text1"/>
              </w:rPr>
              <w:t xml:space="preserve">2. </w:t>
            </w:r>
            <w:r w:rsidR="006422AF">
              <w:rPr>
                <w:rFonts w:ascii="Adagio_Slab" w:hAnsi="Adagio_Slab"/>
                <w:color w:val="000000" w:themeColor="text1"/>
              </w:rPr>
              <w:t>M</w:t>
            </w:r>
            <w:r w:rsidRPr="00FE4063">
              <w:rPr>
                <w:rFonts w:ascii="Adagio_Slab" w:hAnsi="Adagio_Slab"/>
                <w:color w:val="000000" w:themeColor="text1"/>
              </w:rPr>
              <w:t xml:space="preserve">etodyka badań/metody badawcze, </w:t>
            </w:r>
          </w:p>
          <w:p w14:paraId="6CEC95A7" w14:textId="5B017525" w:rsidR="0082524F" w:rsidRPr="00DB3C03" w:rsidRDefault="006422AF" w:rsidP="008322F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>
              <w:rPr>
                <w:rFonts w:ascii="Adagio_Slab" w:hAnsi="Adagio_Slab"/>
                <w:color w:val="000000" w:themeColor="text1"/>
              </w:rPr>
              <w:t>3. Oczekiwane rezultaty</w:t>
            </w:r>
            <w:r w:rsidR="003F2CD1">
              <w:rPr>
                <w:rFonts w:ascii="Adagio_Slab" w:hAnsi="Adagio_Slab"/>
                <w:color w:val="000000" w:themeColor="text1"/>
              </w:rPr>
              <w:t xml:space="preserve">, w tym </w:t>
            </w:r>
            <w:r>
              <w:rPr>
                <w:rFonts w:ascii="Adagio_Slab" w:hAnsi="Adagio_Slab"/>
                <w:color w:val="000000" w:themeColor="text1"/>
              </w:rPr>
              <w:t xml:space="preserve">. </w:t>
            </w:r>
            <w:r w:rsidR="00FE4063" w:rsidRPr="00FE4063">
              <w:rPr>
                <w:rFonts w:ascii="Adagio_Slab" w:hAnsi="Adagio_Slab"/>
                <w:color w:val="000000" w:themeColor="text1"/>
              </w:rPr>
              <w:t>naukowe znaczenie podjętych badań, w przypadku doktoratów wdrożeniowych także aplikacyjne znaczenie wyników pracy</w:t>
            </w:r>
            <w:r w:rsidR="008322F1">
              <w:rPr>
                <w:rFonts w:ascii="Adagio_Slab" w:hAnsi="Adagio_Slab"/>
                <w:color w:val="000000" w:themeColor="text1"/>
              </w:rPr>
              <w:t>.</w:t>
            </w:r>
          </w:p>
        </w:tc>
      </w:tr>
      <w:tr w:rsidR="00DB3C03" w:rsidRPr="00DB3C03" w14:paraId="26FF3623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2FFD6457" w14:textId="17E65703" w:rsidR="0082524F" w:rsidRPr="00DB3C03" w:rsidRDefault="0082524F" w:rsidP="00EC370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Przewidywany termin złożenia rozprawy doktorskiej</w:t>
            </w:r>
          </w:p>
        </w:tc>
      </w:tr>
      <w:tr w:rsidR="00DB3C03" w:rsidRPr="00DB3C03" w14:paraId="0DB8E548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6E64024B" w14:textId="77777777" w:rsidR="0082524F" w:rsidRPr="00DB3C03" w:rsidRDefault="0082524F" w:rsidP="00EC370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DB3C03" w:rsidRPr="00DB3C03" w14:paraId="39848E83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12DCBE7D" w14:textId="4A9FDF63" w:rsidR="0082524F" w:rsidRPr="00DB3C03" w:rsidRDefault="0082524F" w:rsidP="00EC370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12E95613">
              <w:rPr>
                <w:rFonts w:ascii="Adagio_Slab" w:hAnsi="Adagio_Slab"/>
                <w:color w:val="FFFFFF" w:themeColor="background1"/>
              </w:rPr>
              <w:t xml:space="preserve">Przewidywany termin </w:t>
            </w:r>
            <w:r w:rsidR="00230C70">
              <w:rPr>
                <w:rFonts w:ascii="Adagio_Slab" w:hAnsi="Adagio_Slab"/>
                <w:color w:val="FFFFFF" w:themeColor="background1"/>
              </w:rPr>
              <w:t xml:space="preserve">złożenia </w:t>
            </w:r>
            <w:r w:rsidRPr="12E95613">
              <w:rPr>
                <w:rFonts w:ascii="Adagio_Slab" w:hAnsi="Adagio_Slab"/>
                <w:color w:val="FFFFFF" w:themeColor="background1"/>
              </w:rPr>
              <w:t xml:space="preserve"> </w:t>
            </w:r>
            <w:r w:rsidR="00230C70">
              <w:rPr>
                <w:rFonts w:ascii="Adagio_Slab" w:hAnsi="Adagio_Slab"/>
                <w:color w:val="FFFFFF" w:themeColor="background1"/>
              </w:rPr>
              <w:t xml:space="preserve">do druku </w:t>
            </w:r>
            <w:r w:rsidRPr="12E95613">
              <w:rPr>
                <w:rFonts w:ascii="Adagio_Slab" w:hAnsi="Adagio_Slab"/>
                <w:color w:val="FFFFFF" w:themeColor="background1"/>
              </w:rPr>
              <w:t>publikacji zgodn</w:t>
            </w:r>
            <w:r w:rsidR="00454148" w:rsidRPr="12E95613">
              <w:rPr>
                <w:rFonts w:ascii="Adagio_Slab" w:hAnsi="Adagio_Slab"/>
                <w:color w:val="FFFFFF" w:themeColor="background1"/>
              </w:rPr>
              <w:t>ej</w:t>
            </w:r>
            <w:r w:rsidRPr="12E95613">
              <w:rPr>
                <w:rFonts w:ascii="Adagio_Slab" w:hAnsi="Adagio_Slab"/>
                <w:color w:val="FFFFFF" w:themeColor="background1"/>
              </w:rPr>
              <w:t xml:space="preserve"> z wymaganiami Senatu</w:t>
            </w:r>
            <w:r w:rsidR="00454148" w:rsidRPr="12E95613">
              <w:rPr>
                <w:rFonts w:ascii="Adagio_Slab" w:hAnsi="Adagio_Slab"/>
                <w:color w:val="FFFFFF" w:themeColor="background1"/>
              </w:rPr>
              <w:t>, tzn. „dotyczącej tematyki bezpośrednio związanej z dyscypliną lub dyscyplinami, w zakresie których przygotowywana jest rozprawa doktorska</w:t>
            </w:r>
            <w:r w:rsidR="007D7436" w:rsidRPr="12E95613">
              <w:rPr>
                <w:rFonts w:ascii="Adagio_Slab" w:hAnsi="Adagio_Slab"/>
                <w:color w:val="FFFFFF" w:themeColor="background1"/>
              </w:rPr>
              <w:t>”</w:t>
            </w:r>
            <w:r w:rsidR="00752833">
              <w:rPr>
                <w:rFonts w:ascii="Adagio_Slab" w:hAnsi="Adagio_Slab"/>
                <w:color w:val="FFFFFF" w:themeColor="background1"/>
              </w:rPr>
              <w:t xml:space="preserve"> (co najmniej 1 rok wcześniej niż termin złożenia rozprawy doktorskiej)</w:t>
            </w:r>
          </w:p>
        </w:tc>
      </w:tr>
      <w:tr w:rsidR="0082524F" w:rsidRPr="00DB3C03" w14:paraId="0BDC19DA" w14:textId="77777777" w:rsidTr="2C404642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DCE32" w14:textId="77777777" w:rsidR="0082524F" w:rsidRPr="00DB3C03" w:rsidRDefault="0082524F" w:rsidP="00EC370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</w:p>
        </w:tc>
      </w:tr>
    </w:tbl>
    <w:p w14:paraId="6F05586B" w14:textId="3B1DE427" w:rsidR="00093199" w:rsidRPr="00DB3C03" w:rsidRDefault="00093199" w:rsidP="002C13A4">
      <w:pPr>
        <w:spacing w:before="60" w:after="60"/>
        <w:rPr>
          <w:rFonts w:ascii="Adagio_Slab" w:hAnsi="Adagio_Slab"/>
          <w:color w:val="FFFFFF" w:themeColor="background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7781"/>
      </w:tblGrid>
      <w:tr w:rsidR="00DB3C03" w:rsidRPr="00DB3C03" w14:paraId="7FA88539" w14:textId="77777777" w:rsidTr="009D6500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206FE4C8" w14:textId="1342E26C" w:rsidR="00093199" w:rsidRPr="00DB3C03" w:rsidRDefault="00093199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FFFFFF" w:themeColor="background1"/>
              </w:rPr>
            </w:pPr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>Harmonogram</w:t>
            </w:r>
            <w:r w:rsidR="001C6D18" w:rsidRPr="00DB3C03">
              <w:rPr>
                <w:rFonts w:ascii="Adagio_Slab" w:hAnsi="Adagio_Slab"/>
                <w:b/>
                <w:bCs/>
                <w:color w:val="FFFFFF" w:themeColor="background1"/>
              </w:rPr>
              <w:t xml:space="preserve"> przygotowania</w:t>
            </w:r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 xml:space="preserve"> </w:t>
            </w:r>
            <w:r w:rsidR="001C6D18" w:rsidRPr="00DB3C03">
              <w:rPr>
                <w:rFonts w:ascii="Adagio_Slab" w:hAnsi="Adagio_Slab"/>
                <w:b/>
                <w:bCs/>
                <w:color w:val="FFFFFF" w:themeColor="background1"/>
              </w:rPr>
              <w:t>rozprawy doktorskiej</w:t>
            </w:r>
          </w:p>
        </w:tc>
      </w:tr>
      <w:tr w:rsidR="00DB3C03" w:rsidRPr="00DB3C03" w14:paraId="0CE359DF" w14:textId="2D1D1876" w:rsidTr="004156E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7F0BE13A" w14:textId="160E36E3" w:rsidR="001C6D18" w:rsidRPr="00DB3C03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Semestr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  <w:shd w:val="clear" w:color="auto" w:fill="965E82"/>
          </w:tcPr>
          <w:p w14:paraId="50402F2C" w14:textId="5C7F6FB2" w:rsidR="001C6D18" w:rsidRPr="00DB3C03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Kamienie milowe</w:t>
            </w:r>
          </w:p>
        </w:tc>
      </w:tr>
      <w:tr w:rsidR="00DB3C03" w:rsidRPr="00DB3C03" w14:paraId="771E3502" w14:textId="1AE9A077" w:rsidTr="004156E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08FB8134" w14:textId="20B7A5D5" w:rsidR="001C6D18" w:rsidRPr="00DB3C03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1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0FBDC5C8" w14:textId="77777777" w:rsidR="001C6D18" w:rsidRPr="00DB3C03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DB3C03" w:rsidRPr="00DB3C03" w14:paraId="54085F7A" w14:textId="011FE22A" w:rsidTr="004156E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5CE47A25" w14:textId="7ADB4A96" w:rsidR="001C6D18" w:rsidRPr="00DB3C03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2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3F341E0E" w14:textId="77777777" w:rsidR="001C6D18" w:rsidRPr="00DB3C03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DB3C03" w:rsidRPr="00DB3C03" w14:paraId="781DFA68" w14:textId="3B81686F" w:rsidTr="004156E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6043A59B" w14:textId="4ECD5533" w:rsidR="001C6D18" w:rsidRPr="00DB3C03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3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6E903506" w14:textId="77777777" w:rsidR="001C6D18" w:rsidRPr="00DB3C03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DB3C03" w:rsidRPr="00DB3C03" w14:paraId="0D1D724B" w14:textId="08D51CCA" w:rsidTr="004156E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7DB188DD" w14:textId="364A7492" w:rsidR="001C6D18" w:rsidRPr="00DB3C03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4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72BE3125" w14:textId="77777777" w:rsidR="001C6D18" w:rsidRPr="00DB3C03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DB3C03" w:rsidRPr="00DB3C03" w14:paraId="7786797B" w14:textId="0C1921D1" w:rsidTr="004156E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43CA0CD5" w14:textId="6166E638" w:rsidR="001C6D18" w:rsidRPr="00DB3C03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5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3B3309AC" w14:textId="77777777" w:rsidR="001C6D18" w:rsidRPr="00DB3C03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DB3C03" w:rsidRPr="00DB3C03" w14:paraId="1A541017" w14:textId="591A2C49" w:rsidTr="004156E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55B0C4E9" w14:textId="439AE2BC" w:rsidR="001C6D18" w:rsidRPr="00DB3C03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6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5C21C349" w14:textId="77777777" w:rsidR="001C6D18" w:rsidRPr="00DB3C03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DB3C03" w:rsidRPr="00DB3C03" w14:paraId="56C2B594" w14:textId="0C737104" w:rsidTr="004156E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51D00E8F" w14:textId="27F931D2" w:rsidR="001C6D18" w:rsidRPr="00DB3C03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7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43C360F9" w14:textId="77777777" w:rsidR="001C6D18" w:rsidRPr="00DB3C03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DB3C03" w:rsidRPr="00DB3C03" w14:paraId="4C661D7C" w14:textId="32919D2F" w:rsidTr="004156ED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5E82"/>
          </w:tcPr>
          <w:p w14:paraId="053C4B81" w14:textId="1DF911DE" w:rsidR="001C6D18" w:rsidRPr="00DB3C03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8</w:t>
            </w:r>
          </w:p>
        </w:tc>
        <w:tc>
          <w:tcPr>
            <w:tcW w:w="778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47E79F" w14:textId="77777777" w:rsidR="001C6D18" w:rsidRPr="00DB3C03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</w:tbl>
    <w:p w14:paraId="4C6AFFFE" w14:textId="5DF09351" w:rsidR="000B6322" w:rsidRPr="003366EA" w:rsidRDefault="003E051D" w:rsidP="000B6322">
      <w:pPr>
        <w:spacing w:before="60" w:after="60"/>
        <w:rPr>
          <w:rFonts w:ascii="Adagio_Slab" w:hAnsi="Adagio_Slab"/>
          <w:sz w:val="20"/>
          <w:szCs w:val="20"/>
        </w:rPr>
      </w:pPr>
      <w:r>
        <w:rPr>
          <w:rFonts w:ascii="Adagio_Slab" w:hAnsi="Adagio_Slab"/>
          <w:sz w:val="20"/>
          <w:szCs w:val="20"/>
        </w:rPr>
        <w:t>Harmonogram powinien odnosić się d</w:t>
      </w:r>
      <w:r w:rsidR="0075400B">
        <w:rPr>
          <w:rFonts w:ascii="Adagio_Slab" w:hAnsi="Adagio_Slab"/>
          <w:sz w:val="20"/>
          <w:szCs w:val="20"/>
        </w:rPr>
        <w:t>o</w:t>
      </w:r>
      <w:r>
        <w:rPr>
          <w:rFonts w:ascii="Adagio_Slab" w:hAnsi="Adagio_Slab"/>
          <w:sz w:val="20"/>
          <w:szCs w:val="20"/>
        </w:rPr>
        <w:t xml:space="preserve"> wszystkich </w:t>
      </w:r>
      <w:r w:rsidR="001C1761">
        <w:rPr>
          <w:rFonts w:ascii="Adagio_Slab" w:hAnsi="Adagio_Slab"/>
          <w:sz w:val="20"/>
          <w:szCs w:val="20"/>
        </w:rPr>
        <w:t xml:space="preserve">zadań </w:t>
      </w:r>
      <w:r w:rsidR="00742A24">
        <w:rPr>
          <w:rFonts w:ascii="Adagio_Slab" w:hAnsi="Adagio_Slab"/>
          <w:sz w:val="20"/>
          <w:szCs w:val="20"/>
        </w:rPr>
        <w:t xml:space="preserve">objętych </w:t>
      </w:r>
      <w:r w:rsidR="0075400B">
        <w:rPr>
          <w:rFonts w:ascii="Adagio_Slab" w:hAnsi="Adagio_Slab"/>
          <w:sz w:val="20"/>
          <w:szCs w:val="20"/>
        </w:rPr>
        <w:t xml:space="preserve">IPB. </w:t>
      </w:r>
      <w:r w:rsidR="00740DD8" w:rsidRPr="2C404642">
        <w:rPr>
          <w:rFonts w:ascii="Adagio_Slab" w:hAnsi="Adagio_Slab"/>
          <w:sz w:val="20"/>
          <w:szCs w:val="20"/>
        </w:rPr>
        <w:t>Kamień milowy to ważne zdarzenie w harmonogramie, które podsumowuje określony zestaw zadań bądź daną fazę projektu</w:t>
      </w:r>
      <w:r w:rsidR="7641F2B2" w:rsidRPr="2C404642">
        <w:rPr>
          <w:rFonts w:ascii="Adagio_Slab" w:hAnsi="Adagio_Slab"/>
          <w:sz w:val="20"/>
          <w:szCs w:val="20"/>
        </w:rPr>
        <w:t>, bez którego dalsza realizacja badań nie jest możliwa</w:t>
      </w:r>
      <w:r w:rsidR="00740DD8" w:rsidRPr="2C404642">
        <w:rPr>
          <w:rFonts w:ascii="Adagio_Slab" w:hAnsi="Adagio_Slab"/>
          <w:sz w:val="20"/>
          <w:szCs w:val="20"/>
        </w:rPr>
        <w:t xml:space="preserve">. </w:t>
      </w:r>
      <w:r w:rsidR="004C3A28">
        <w:rPr>
          <w:rFonts w:ascii="Adagio_Slab" w:hAnsi="Adagio_Slab"/>
          <w:sz w:val="20"/>
          <w:szCs w:val="20"/>
        </w:rPr>
        <w:t>W szczególności n</w:t>
      </w:r>
      <w:r w:rsidR="000B6322" w:rsidRPr="2C404642">
        <w:rPr>
          <w:rFonts w:ascii="Adagio_Slab" w:hAnsi="Adagio_Slab"/>
          <w:sz w:val="20"/>
          <w:szCs w:val="20"/>
        </w:rPr>
        <w:t>iezbędne jest zdefiniowanie kamienia milowego określającego termin zakończenia głównej części badań prowadzonych w ramach pracy nad rozprawą doktorską</w:t>
      </w:r>
      <w:r w:rsidR="00740DD8" w:rsidRPr="2C404642">
        <w:rPr>
          <w:rFonts w:ascii="Adagio_Slab" w:hAnsi="Adagio_Slab"/>
          <w:sz w:val="20"/>
          <w:szCs w:val="20"/>
        </w:rPr>
        <w:t xml:space="preserve">. </w:t>
      </w:r>
    </w:p>
    <w:p w14:paraId="13CCD25C" w14:textId="0EA35348" w:rsidR="00093199" w:rsidRDefault="004C3A28" w:rsidP="002C13A4">
      <w:pPr>
        <w:spacing w:before="60" w:after="60"/>
        <w:rPr>
          <w:rFonts w:ascii="Adagio_Slab" w:hAnsi="Adagio_Slab"/>
          <w:sz w:val="18"/>
          <w:szCs w:val="18"/>
        </w:rPr>
      </w:pPr>
      <w:r>
        <w:rPr>
          <w:rFonts w:ascii="Adagio_Slab" w:hAnsi="Adagio_Slab"/>
          <w:sz w:val="18"/>
          <w:szCs w:val="18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3"/>
        <w:gridCol w:w="4379"/>
      </w:tblGrid>
      <w:tr w:rsidR="0082524F" w14:paraId="5474B6FD" w14:textId="77777777" w:rsidTr="009D6500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0CB34542" w14:textId="0316A7EE" w:rsidR="0082524F" w:rsidRPr="00DB3C03" w:rsidRDefault="00093199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FFFFFF" w:themeColor="background1"/>
              </w:rPr>
            </w:pPr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>Podpisy</w:t>
            </w:r>
          </w:p>
        </w:tc>
      </w:tr>
      <w:tr w:rsidR="00093199" w14:paraId="677FED33" w14:textId="5216298F" w:rsidTr="004156ED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49B2B2BE" w14:textId="20B4A17E" w:rsidR="00093199" w:rsidRPr="00DB3C03" w:rsidRDefault="00093199" w:rsidP="00093199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Doktorant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2866B089" w14:textId="77777777" w:rsidR="00093199" w:rsidRPr="00DB3C03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  <w:p w14:paraId="3745272B" w14:textId="311C5E9E" w:rsidR="00093199" w:rsidRPr="00DB3C03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093199" w14:paraId="372DFDD0" w14:textId="77777777" w:rsidTr="004156ED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60A76C7C" w14:textId="42504392" w:rsidR="00093199" w:rsidRPr="00DB3C03" w:rsidRDefault="00093199" w:rsidP="00093199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Promotor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41F5CDF5" w14:textId="77777777" w:rsidR="00093199" w:rsidRPr="00DB3C03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  <w:p w14:paraId="11F9CCAF" w14:textId="068F4925" w:rsidR="00093199" w:rsidRPr="00DB3C03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093199" w14:paraId="37D117F7" w14:textId="77777777" w:rsidTr="004156ED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04259285" w14:textId="393B9809" w:rsidR="00093199" w:rsidRPr="00DB3C03" w:rsidRDefault="00093199" w:rsidP="00093199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Drugi promotor*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0DA04CBD" w14:textId="77777777" w:rsidR="00093199" w:rsidRPr="00DB3C03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  <w:p w14:paraId="30729BD5" w14:textId="0DEB0EB7" w:rsidR="00093199" w:rsidRPr="00DB3C03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  <w:tr w:rsidR="00093199" w14:paraId="1D144810" w14:textId="77777777" w:rsidTr="004156ED">
        <w:tc>
          <w:tcPr>
            <w:tcW w:w="466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5E82"/>
          </w:tcPr>
          <w:p w14:paraId="341E0AE8" w14:textId="27FD3DE1" w:rsidR="00093199" w:rsidRPr="00DB3C03" w:rsidRDefault="00093199" w:rsidP="00093199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Promotor pomocniczy*</w:t>
            </w:r>
          </w:p>
        </w:tc>
        <w:tc>
          <w:tcPr>
            <w:tcW w:w="437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DD8A00" w14:textId="77777777" w:rsidR="00093199" w:rsidRPr="00DB3C03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  <w:p w14:paraId="7F9548BC" w14:textId="59ACA25C" w:rsidR="00093199" w:rsidRPr="00DB3C03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FFFFFF" w:themeColor="background1"/>
              </w:rPr>
            </w:pPr>
          </w:p>
        </w:tc>
      </w:tr>
    </w:tbl>
    <w:p w14:paraId="62189F7B" w14:textId="77777777" w:rsidR="00093199" w:rsidRDefault="00093199" w:rsidP="00093199">
      <w:pPr>
        <w:spacing w:before="60" w:after="60"/>
        <w:rPr>
          <w:rFonts w:ascii="Adagio_Slab" w:hAnsi="Adagio_Slab"/>
          <w:sz w:val="18"/>
          <w:szCs w:val="18"/>
        </w:rPr>
      </w:pPr>
      <w:r w:rsidRPr="002C13A4">
        <w:rPr>
          <w:rFonts w:ascii="Adagio_Slab" w:hAnsi="Adagio_Slab"/>
          <w:sz w:val="18"/>
          <w:szCs w:val="18"/>
        </w:rPr>
        <w:t>* jeśli dotyczy</w:t>
      </w:r>
    </w:p>
    <w:p w14:paraId="53CD794C" w14:textId="70FF02B4" w:rsidR="0082524F" w:rsidRDefault="0082524F" w:rsidP="002C13A4">
      <w:pPr>
        <w:spacing w:before="60" w:after="60"/>
        <w:rPr>
          <w:rFonts w:ascii="Adagio_Slab" w:hAnsi="Adagio_Slab"/>
          <w:sz w:val="18"/>
          <w:szCs w:val="18"/>
        </w:rPr>
      </w:pPr>
    </w:p>
    <w:p w14:paraId="41E3845B" w14:textId="19D4C72F" w:rsidR="00F455DF" w:rsidRDefault="00F455DF" w:rsidP="00EC3701">
      <w:pPr>
        <w:tabs>
          <w:tab w:val="left" w:pos="1220"/>
          <w:tab w:val="center" w:pos="4413"/>
        </w:tabs>
        <w:spacing w:before="60" w:after="60"/>
        <w:rPr>
          <w:rFonts w:ascii="Adagio_Slab" w:hAnsi="Adagio_Slab"/>
          <w:sz w:val="16"/>
          <w:szCs w:val="16"/>
        </w:rPr>
      </w:pPr>
    </w:p>
    <w:p w14:paraId="12EA0522" w14:textId="77777777" w:rsidR="0090667B" w:rsidRPr="00F455DF" w:rsidRDefault="0090667B" w:rsidP="00EC3701">
      <w:pPr>
        <w:tabs>
          <w:tab w:val="left" w:pos="1220"/>
          <w:tab w:val="center" w:pos="4413"/>
        </w:tabs>
        <w:spacing w:before="60" w:after="60"/>
        <w:rPr>
          <w:rFonts w:ascii="Adagio_Slab" w:hAnsi="Adagio_Slab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7639"/>
      </w:tblGrid>
      <w:tr w:rsidR="00744F3D" w14:paraId="21EA050F" w14:textId="77777777" w:rsidTr="009D6500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5E82"/>
          </w:tcPr>
          <w:p w14:paraId="762FC6C9" w14:textId="753EB4BC" w:rsidR="00744F3D" w:rsidRPr="002C13A4" w:rsidRDefault="00DD7DA8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</w:rPr>
            </w:pPr>
            <w:r w:rsidRPr="00DB3C03">
              <w:rPr>
                <w:rFonts w:ascii="Adagio_Slab" w:hAnsi="Adagio_Slab"/>
                <w:b/>
                <w:bCs/>
                <w:color w:val="FFFFFF" w:themeColor="background1"/>
              </w:rPr>
              <w:t xml:space="preserve">Decyzja </w:t>
            </w:r>
            <w:r w:rsidR="00C75A0C" w:rsidRPr="00DB3C03">
              <w:rPr>
                <w:rFonts w:ascii="Adagio_Slab" w:hAnsi="Adagio_Slab"/>
                <w:b/>
                <w:bCs/>
                <w:color w:val="FFFFFF" w:themeColor="background1"/>
              </w:rPr>
              <w:t xml:space="preserve">Komisji Oceny Śródokresowej Szkoły Doktorskiej Politechniki </w:t>
            </w:r>
            <w:r w:rsidR="00C61B3F" w:rsidRPr="00DB3C03">
              <w:rPr>
                <w:rFonts w:ascii="Adagio_Slab" w:hAnsi="Adagio_Slab"/>
                <w:b/>
                <w:bCs/>
                <w:color w:val="FFFFFF" w:themeColor="background1"/>
              </w:rPr>
              <w:t>Warszawskiej</w:t>
            </w:r>
          </w:p>
        </w:tc>
      </w:tr>
      <w:tr w:rsidR="00744F3D" w14:paraId="4E975D48" w14:textId="77777777" w:rsidTr="004156ED">
        <w:tc>
          <w:tcPr>
            <w:tcW w:w="1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29D0C3A0" w14:textId="77777777" w:rsidR="00744F3D" w:rsidRPr="00093199" w:rsidRDefault="00744F3D" w:rsidP="00EC3701">
            <w:pPr>
              <w:spacing w:before="60" w:after="60"/>
              <w:rPr>
                <w:rFonts w:ascii="Adagio_Slab" w:hAnsi="Adagio_Slab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Opinia</w:t>
            </w:r>
          </w:p>
        </w:tc>
        <w:tc>
          <w:tcPr>
            <w:tcW w:w="7639" w:type="dxa"/>
            <w:tcBorders>
              <w:left w:val="single" w:sz="4" w:space="0" w:color="auto"/>
              <w:right w:val="double" w:sz="4" w:space="0" w:color="auto"/>
            </w:tcBorders>
          </w:tcPr>
          <w:p w14:paraId="7BA61FB5" w14:textId="79033CAC" w:rsidR="00204ABD" w:rsidRDefault="000F7F98" w:rsidP="00204ABD">
            <w:pPr>
              <w:spacing w:before="60" w:after="60"/>
              <w:rPr>
                <w:rFonts w:ascii="Adagio_Slab" w:hAnsi="Adagio_Slab"/>
              </w:rPr>
            </w:pPr>
            <w:sdt>
              <w:sdtPr>
                <w:rPr>
                  <w:rFonts w:ascii="Calibri" w:hAnsi="Calibri" w:cs="Calibri"/>
                </w:rPr>
                <w:id w:val="-103026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7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0667B">
              <w:rPr>
                <w:rFonts w:ascii="Calibri" w:hAnsi="Calibri" w:cs="Calibri"/>
              </w:rPr>
              <w:t xml:space="preserve"> </w:t>
            </w:r>
            <w:r w:rsidR="00D8371A">
              <w:rPr>
                <w:rFonts w:ascii="Calibri" w:hAnsi="Calibri" w:cs="Calibri"/>
              </w:rPr>
              <w:t xml:space="preserve">Komisja </w:t>
            </w:r>
            <w:r w:rsidR="00666B72">
              <w:rPr>
                <w:rFonts w:ascii="Calibri" w:hAnsi="Calibri" w:cs="Calibri"/>
              </w:rPr>
              <w:t>Nauki</w:t>
            </w:r>
            <w:r w:rsidR="00D8371A">
              <w:rPr>
                <w:rFonts w:ascii="Calibri" w:hAnsi="Calibri" w:cs="Calibri"/>
              </w:rPr>
              <w:t xml:space="preserve"> </w:t>
            </w:r>
            <w:r w:rsidR="0090667B">
              <w:rPr>
                <w:rFonts w:ascii="Calibri" w:hAnsi="Calibri" w:cs="Calibri"/>
              </w:rPr>
              <w:t xml:space="preserve">stwierdziła, że przedstawiony Indywidualny Plan Badawczy spełnia wymagania Regulaminu Szkoły Doktorskiej i </w:t>
            </w:r>
            <w:r w:rsidR="00D8371A">
              <w:rPr>
                <w:rFonts w:ascii="Calibri" w:hAnsi="Calibri" w:cs="Calibri"/>
              </w:rPr>
              <w:t xml:space="preserve">zatwierdziła </w:t>
            </w:r>
            <w:r w:rsidR="0090667B">
              <w:rPr>
                <w:rFonts w:ascii="Calibri" w:hAnsi="Calibri" w:cs="Calibri"/>
              </w:rPr>
              <w:t>go</w:t>
            </w:r>
            <w:r w:rsidR="00D8371A">
              <w:rPr>
                <w:rFonts w:ascii="Adagio_Slab" w:hAnsi="Adagio_Slab"/>
              </w:rPr>
              <w:t xml:space="preserve"> </w:t>
            </w:r>
            <w:r w:rsidR="00010B58">
              <w:rPr>
                <w:rFonts w:ascii="Adagio_Slab" w:hAnsi="Adagio_Slab"/>
              </w:rPr>
              <w:t>Uchwałą nr …</w:t>
            </w:r>
            <w:r w:rsidR="005961DD">
              <w:rPr>
                <w:rFonts w:ascii="Adagio_Slab" w:hAnsi="Adagio_Slab"/>
              </w:rPr>
              <w:t>…</w:t>
            </w:r>
            <w:r w:rsidR="00AE2FCA">
              <w:rPr>
                <w:rFonts w:ascii="Adagio_Slab" w:hAnsi="Adagio_Slab"/>
              </w:rPr>
              <w:t>……………</w:t>
            </w:r>
            <w:r w:rsidR="005961DD">
              <w:rPr>
                <w:rFonts w:ascii="Adagio_Slab" w:hAnsi="Adagio_Slab"/>
              </w:rPr>
              <w:t>.</w:t>
            </w:r>
            <w:r w:rsidR="00010B58">
              <w:rPr>
                <w:rFonts w:ascii="Adagio_Slab" w:hAnsi="Adagio_Slab"/>
              </w:rPr>
              <w:t xml:space="preserve"> z dnia ……………</w:t>
            </w:r>
            <w:r w:rsidR="00AE2FCA">
              <w:rPr>
                <w:rFonts w:ascii="Adagio_Slab" w:hAnsi="Adagio_Slab"/>
              </w:rPr>
              <w:t>………………</w:t>
            </w:r>
            <w:r w:rsidR="00010B58">
              <w:rPr>
                <w:rFonts w:ascii="Adagio_Slab" w:hAnsi="Adagio_Slab"/>
              </w:rPr>
              <w:t>…</w:t>
            </w:r>
          </w:p>
          <w:p w14:paraId="5FFB6097" w14:textId="399FB046" w:rsidR="00617D30" w:rsidRDefault="000F7F98" w:rsidP="00617D30">
            <w:pPr>
              <w:spacing w:before="60" w:after="60"/>
              <w:rPr>
                <w:rFonts w:ascii="Adagio_Slab" w:hAnsi="Adagio_Slab"/>
              </w:rPr>
            </w:pPr>
            <w:sdt>
              <w:sdtPr>
                <w:rPr>
                  <w:rFonts w:ascii="Calibri" w:hAnsi="Calibri" w:cs="Calibri"/>
                </w:rPr>
                <w:id w:val="-64774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7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0667B">
              <w:rPr>
                <w:rFonts w:ascii="Calibri" w:hAnsi="Calibri" w:cs="Calibri"/>
              </w:rPr>
              <w:t xml:space="preserve"> </w:t>
            </w:r>
            <w:r w:rsidR="00617D30">
              <w:rPr>
                <w:rFonts w:ascii="Calibri" w:hAnsi="Calibri" w:cs="Calibri"/>
              </w:rPr>
              <w:t xml:space="preserve">Komisja </w:t>
            </w:r>
            <w:r w:rsidR="00666B72">
              <w:rPr>
                <w:rFonts w:ascii="Calibri" w:hAnsi="Calibri" w:cs="Calibri"/>
              </w:rPr>
              <w:t>Nauki</w:t>
            </w:r>
            <w:r w:rsidR="00617D30">
              <w:rPr>
                <w:rFonts w:ascii="Calibri" w:hAnsi="Calibri" w:cs="Calibri"/>
              </w:rPr>
              <w:t xml:space="preserve"> </w:t>
            </w:r>
            <w:r w:rsidR="0090667B">
              <w:rPr>
                <w:rFonts w:ascii="Calibri" w:hAnsi="Calibri" w:cs="Calibri"/>
              </w:rPr>
              <w:t xml:space="preserve">stwierdziła, że przedstawiony Indywidualny Plan Badawczy nie spełnia wymagań Regulaminu Szkoły Doktorskiej i skierowała go do uzupełnienia/korekty </w:t>
            </w:r>
            <w:r w:rsidR="00617D30">
              <w:rPr>
                <w:rFonts w:ascii="Adagio_Slab" w:hAnsi="Adagio_Slab"/>
              </w:rPr>
              <w:t>Uchwałą nr …</w:t>
            </w:r>
            <w:r w:rsidR="00AE2FCA">
              <w:rPr>
                <w:rFonts w:ascii="Adagio_Slab" w:hAnsi="Adagio_Slab"/>
              </w:rPr>
              <w:t>…………..</w:t>
            </w:r>
            <w:r w:rsidR="005961DD">
              <w:rPr>
                <w:rFonts w:ascii="Adagio_Slab" w:hAnsi="Adagio_Slab"/>
              </w:rPr>
              <w:t>…..</w:t>
            </w:r>
            <w:r w:rsidR="00617D30">
              <w:rPr>
                <w:rFonts w:ascii="Adagio_Slab" w:hAnsi="Adagio_Slab"/>
              </w:rPr>
              <w:t xml:space="preserve"> z dnia …………</w:t>
            </w:r>
            <w:r w:rsidR="00AE2FCA">
              <w:rPr>
                <w:rFonts w:ascii="Adagio_Slab" w:hAnsi="Adagio_Slab"/>
              </w:rPr>
              <w:t>………….</w:t>
            </w:r>
            <w:r w:rsidR="00617D30">
              <w:rPr>
                <w:rFonts w:ascii="Adagio_Slab" w:hAnsi="Adagio_Slab"/>
              </w:rPr>
              <w:t>……</w:t>
            </w:r>
          </w:p>
          <w:p w14:paraId="517001C7" w14:textId="0A836B3C" w:rsidR="00617D30" w:rsidRDefault="000F7F98" w:rsidP="00617D30">
            <w:pPr>
              <w:spacing w:before="60" w:after="60"/>
              <w:rPr>
                <w:rFonts w:ascii="Adagio_Slab" w:hAnsi="Adagio_Slab"/>
              </w:rPr>
            </w:pPr>
            <w:sdt>
              <w:sdtPr>
                <w:rPr>
                  <w:rFonts w:ascii="Calibri" w:hAnsi="Calibri" w:cs="Calibri"/>
                </w:rPr>
                <w:id w:val="-159994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7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0667B">
              <w:rPr>
                <w:rFonts w:ascii="Calibri" w:hAnsi="Calibri" w:cs="Calibri"/>
              </w:rPr>
              <w:t xml:space="preserve"> </w:t>
            </w:r>
            <w:r w:rsidR="00617D30">
              <w:rPr>
                <w:rFonts w:ascii="Calibri" w:hAnsi="Calibri" w:cs="Calibri"/>
              </w:rPr>
              <w:t xml:space="preserve">Komisja </w:t>
            </w:r>
            <w:r w:rsidR="00666B72">
              <w:rPr>
                <w:rFonts w:ascii="Calibri" w:hAnsi="Calibri" w:cs="Calibri"/>
              </w:rPr>
              <w:t>Nauki</w:t>
            </w:r>
            <w:r w:rsidR="00617D30">
              <w:rPr>
                <w:rFonts w:ascii="Calibri" w:hAnsi="Calibri" w:cs="Calibri"/>
              </w:rPr>
              <w:t xml:space="preserve"> </w:t>
            </w:r>
            <w:r w:rsidR="0090667B">
              <w:rPr>
                <w:rFonts w:ascii="Calibri" w:hAnsi="Calibri" w:cs="Calibri"/>
              </w:rPr>
              <w:t>stwierdziła, że przedstawiony po uzupełnieniu/korekcie Indywidualny Plan Badawczy nie spełnia wymagań Regulaminu Szkoły Doktorskiej i nie zatwierdziła go</w:t>
            </w:r>
            <w:r w:rsidR="00617D30">
              <w:rPr>
                <w:rFonts w:ascii="Adagio_Slab" w:hAnsi="Adagio_Slab"/>
              </w:rPr>
              <w:t xml:space="preserve"> Uchwałą nr …</w:t>
            </w:r>
            <w:r w:rsidR="00AE2FCA">
              <w:rPr>
                <w:rFonts w:ascii="Adagio_Slab" w:hAnsi="Adagio_Slab"/>
              </w:rPr>
              <w:t>………..</w:t>
            </w:r>
            <w:r w:rsidR="005961DD">
              <w:rPr>
                <w:rFonts w:ascii="Adagio_Slab" w:hAnsi="Adagio_Slab"/>
              </w:rPr>
              <w:t>……</w:t>
            </w:r>
            <w:r w:rsidR="00617D30">
              <w:rPr>
                <w:rFonts w:ascii="Adagio_Slab" w:hAnsi="Adagio_Slab"/>
              </w:rPr>
              <w:t xml:space="preserve"> z dnia ……………</w:t>
            </w:r>
            <w:r w:rsidR="00AE2FCA">
              <w:rPr>
                <w:rFonts w:ascii="Adagio_Slab" w:hAnsi="Adagio_Slab"/>
              </w:rPr>
              <w:t>……………..</w:t>
            </w:r>
            <w:r w:rsidR="00617D30">
              <w:rPr>
                <w:rFonts w:ascii="Adagio_Slab" w:hAnsi="Adagio_Slab"/>
              </w:rPr>
              <w:t>…</w:t>
            </w:r>
          </w:p>
          <w:p w14:paraId="73C7AF27" w14:textId="77777777" w:rsidR="00744F3D" w:rsidRPr="002C13A4" w:rsidRDefault="00744F3D" w:rsidP="0094358B">
            <w:pPr>
              <w:spacing w:before="60" w:after="60"/>
              <w:rPr>
                <w:rFonts w:ascii="Adagio_Slab" w:hAnsi="Adagio_Slab"/>
              </w:rPr>
            </w:pPr>
          </w:p>
        </w:tc>
      </w:tr>
      <w:tr w:rsidR="00744F3D" w14:paraId="208D103A" w14:textId="77777777" w:rsidTr="004156ED">
        <w:tc>
          <w:tcPr>
            <w:tcW w:w="1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965E82"/>
          </w:tcPr>
          <w:p w14:paraId="1FE28593" w14:textId="77777777" w:rsidR="00744F3D" w:rsidRPr="00DB3C03" w:rsidRDefault="00744F3D" w:rsidP="00EC370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>Data</w:t>
            </w:r>
          </w:p>
        </w:tc>
        <w:tc>
          <w:tcPr>
            <w:tcW w:w="7639" w:type="dxa"/>
            <w:tcBorders>
              <w:left w:val="single" w:sz="4" w:space="0" w:color="auto"/>
              <w:right w:val="double" w:sz="4" w:space="0" w:color="auto"/>
            </w:tcBorders>
          </w:tcPr>
          <w:p w14:paraId="502B19E4" w14:textId="77777777" w:rsidR="00744F3D" w:rsidRPr="00744F3D" w:rsidRDefault="00744F3D" w:rsidP="00EC3701">
            <w:pPr>
              <w:spacing w:before="60" w:after="60"/>
              <w:rPr>
                <w:rFonts w:ascii="Adagio_Slab" w:hAnsi="Adagio_Slab"/>
              </w:rPr>
            </w:pPr>
          </w:p>
        </w:tc>
      </w:tr>
      <w:tr w:rsidR="00744F3D" w14:paraId="48900FCF" w14:textId="77777777" w:rsidTr="004156ED">
        <w:tc>
          <w:tcPr>
            <w:tcW w:w="140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5E82"/>
          </w:tcPr>
          <w:p w14:paraId="5EB45716" w14:textId="54E05038" w:rsidR="00744F3D" w:rsidRPr="00DB3C03" w:rsidRDefault="00744F3D" w:rsidP="00EC3701">
            <w:pPr>
              <w:spacing w:before="60" w:after="60"/>
              <w:rPr>
                <w:rFonts w:ascii="Adagio_Slab" w:hAnsi="Adagio_Slab"/>
                <w:color w:val="FFFFFF" w:themeColor="background1"/>
              </w:rPr>
            </w:pPr>
            <w:r w:rsidRPr="00DB3C03">
              <w:rPr>
                <w:rFonts w:ascii="Adagio_Slab" w:hAnsi="Adagio_Slab"/>
                <w:color w:val="FFFFFF" w:themeColor="background1"/>
              </w:rPr>
              <w:t xml:space="preserve">Podpis </w:t>
            </w:r>
            <w:r w:rsidR="0094358B" w:rsidRPr="00DB3C03">
              <w:rPr>
                <w:rFonts w:ascii="Adagio_Slab" w:hAnsi="Adagio_Slab"/>
                <w:color w:val="FFFFFF" w:themeColor="background1"/>
              </w:rPr>
              <w:t>Przew. KOŚ</w:t>
            </w:r>
            <w:r w:rsidR="00F937C2" w:rsidRPr="00DB3C03">
              <w:rPr>
                <w:rFonts w:ascii="Adagio_Slab" w:hAnsi="Adagio_Slab"/>
                <w:color w:val="FFFFFF" w:themeColor="background1"/>
              </w:rPr>
              <w:t xml:space="preserve"> SD</w:t>
            </w:r>
            <w:r w:rsidR="0094358B" w:rsidRPr="00DB3C03">
              <w:rPr>
                <w:rFonts w:ascii="Adagio_Slab" w:hAnsi="Adagio_Slab"/>
                <w:color w:val="FFFFFF" w:themeColor="background1"/>
              </w:rPr>
              <w:t xml:space="preserve"> PW</w:t>
            </w:r>
          </w:p>
        </w:tc>
        <w:tc>
          <w:tcPr>
            <w:tcW w:w="763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7DD4E9" w14:textId="77777777" w:rsidR="00744F3D" w:rsidRDefault="00744F3D" w:rsidP="00F5734A">
            <w:pPr>
              <w:pStyle w:val="Akapitzlist"/>
              <w:spacing w:before="60" w:after="60"/>
              <w:ind w:left="0"/>
              <w:rPr>
                <w:rFonts w:ascii="Adagio_Slab" w:hAnsi="Adagio_Slab"/>
              </w:rPr>
            </w:pPr>
          </w:p>
          <w:p w14:paraId="415DDA64" w14:textId="77777777" w:rsidR="00744F3D" w:rsidRDefault="00744F3D" w:rsidP="00F5734A">
            <w:pPr>
              <w:pStyle w:val="Akapitzlist"/>
              <w:spacing w:before="60" w:after="60"/>
              <w:ind w:left="39"/>
              <w:rPr>
                <w:rFonts w:ascii="Adagio_Slab" w:hAnsi="Adagio_Slab"/>
              </w:rPr>
            </w:pPr>
          </w:p>
        </w:tc>
      </w:tr>
    </w:tbl>
    <w:p w14:paraId="698D8B8E" w14:textId="5C89B2E4" w:rsidR="001C6D18" w:rsidRDefault="001C6D18" w:rsidP="002C13A4">
      <w:pPr>
        <w:spacing w:before="60" w:after="60"/>
        <w:rPr>
          <w:rFonts w:ascii="Adagio_Slab" w:hAnsi="Adagio_Slab"/>
          <w:sz w:val="18"/>
          <w:szCs w:val="18"/>
        </w:rPr>
      </w:pPr>
    </w:p>
    <w:p w14:paraId="29A0C2D3" w14:textId="77777777" w:rsidR="001C6D18" w:rsidRDefault="001C6D18">
      <w:pPr>
        <w:rPr>
          <w:rFonts w:ascii="Adagio_Slab" w:hAnsi="Adagio_Slab"/>
          <w:sz w:val="18"/>
          <w:szCs w:val="18"/>
        </w:rPr>
      </w:pPr>
      <w:r>
        <w:rPr>
          <w:rFonts w:ascii="Adagio_Slab" w:hAnsi="Adagio_Slab"/>
          <w:sz w:val="18"/>
          <w:szCs w:val="18"/>
        </w:rPr>
        <w:br w:type="page"/>
      </w:r>
    </w:p>
    <w:p w14:paraId="1648987B" w14:textId="77777777" w:rsidR="001C6D18" w:rsidRDefault="001C6D18" w:rsidP="001C6D18">
      <w:pPr>
        <w:pStyle w:val="paragraph"/>
        <w:spacing w:before="0" w:beforeAutospacing="0" w:after="12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lastRenderedPageBreak/>
        <w:t xml:space="preserve">[REGULAMIN] </w:t>
      </w:r>
    </w:p>
    <w:p w14:paraId="4125DA1B" w14:textId="2351DAEE" w:rsidR="001C6D18" w:rsidRPr="001C6D18" w:rsidRDefault="001C6D18" w:rsidP="001C6D18">
      <w:pPr>
        <w:pStyle w:val="paragraph"/>
        <w:spacing w:before="0" w:beforeAutospacing="0" w:after="120" w:afterAutospacing="0"/>
        <w:textAlignment w:val="baseline"/>
        <w:rPr>
          <w:sz w:val="22"/>
          <w:szCs w:val="22"/>
        </w:rPr>
      </w:pPr>
      <w:r w:rsidRPr="001C6D18">
        <w:rPr>
          <w:rStyle w:val="normaltextrun"/>
          <w:b/>
          <w:bCs/>
          <w:sz w:val="22"/>
          <w:szCs w:val="22"/>
        </w:rPr>
        <w:t>Indywidualny plan badawczy</w:t>
      </w:r>
      <w:r w:rsidRPr="001C6D18">
        <w:rPr>
          <w:rStyle w:val="eop"/>
          <w:sz w:val="22"/>
          <w:szCs w:val="22"/>
        </w:rPr>
        <w:t> </w:t>
      </w:r>
    </w:p>
    <w:p w14:paraId="642D088C" w14:textId="482EFB61" w:rsidR="001C6D18" w:rsidRPr="00D143D6" w:rsidRDefault="001C6D18" w:rsidP="001C6D18">
      <w:pPr>
        <w:pStyle w:val="paragraph"/>
        <w:spacing w:before="0" w:beforeAutospacing="0" w:after="120" w:afterAutospacing="0"/>
        <w:textAlignment w:val="baseline"/>
        <w:rPr>
          <w:b/>
          <w:bCs/>
          <w:sz w:val="22"/>
          <w:szCs w:val="22"/>
        </w:rPr>
      </w:pPr>
      <w:r w:rsidRPr="00D143D6">
        <w:rPr>
          <w:rStyle w:val="normaltextrun"/>
          <w:b/>
          <w:bCs/>
          <w:sz w:val="22"/>
          <w:szCs w:val="22"/>
        </w:rPr>
        <w:t>§1</w:t>
      </w:r>
      <w:r w:rsidR="00102E5C" w:rsidRPr="00D143D6">
        <w:rPr>
          <w:rStyle w:val="normaltextrun"/>
          <w:b/>
          <w:bCs/>
          <w:sz w:val="22"/>
          <w:szCs w:val="22"/>
        </w:rPr>
        <w:t>4</w:t>
      </w:r>
    </w:p>
    <w:p w14:paraId="73999742" w14:textId="4DDEB551" w:rsidR="00D143D6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W terminie do 12 miesięcy od dnia rozpoczęcia kształcenia doktorant składa do komisji oceny śródokresowej IPB uzgodniony z promotorem lub promotorami i zaopiniowany przez promotora pomocniczego, jeśli został wyznaczony. </w:t>
      </w:r>
    </w:p>
    <w:p w14:paraId="292C9B03" w14:textId="13CF62BB" w:rsidR="00D143D6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W związku ze specyfiką programu „doktorat wdrożeniowy”, jego uczestnicy powinni złożyć zatwierdzony IPB wraz z raportem rocznym. </w:t>
      </w:r>
    </w:p>
    <w:p w14:paraId="656EA0E1" w14:textId="77777777" w:rsidR="00BA479A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IPB jest opisem zadań badawczych zaplanowanych do realizacji przez doktoranta w okresie kształcenia w Szkole i harmonogramem ich realizacji. </w:t>
      </w:r>
    </w:p>
    <w:p w14:paraId="49A6AE6E" w14:textId="77777777" w:rsidR="004628CF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IPB powinien w szczególności: </w:t>
      </w:r>
    </w:p>
    <w:p w14:paraId="015CB8AF" w14:textId="77777777" w:rsidR="004628CF" w:rsidRDefault="00027BF8" w:rsidP="00707A23">
      <w:pPr>
        <w:pStyle w:val="paragraph"/>
        <w:numPr>
          <w:ilvl w:val="1"/>
          <w:numId w:val="19"/>
        </w:numPr>
        <w:spacing w:before="120" w:beforeAutospacing="0" w:after="0" w:afterAutospacing="0"/>
        <w:ind w:left="993"/>
        <w:textAlignment w:val="baseline"/>
      </w:pPr>
      <w:r>
        <w:t xml:space="preserve">zawierać tematykę doktoratu, planowany zakres oraz metodykę badań; </w:t>
      </w:r>
    </w:p>
    <w:p w14:paraId="30AAF026" w14:textId="77777777" w:rsidR="004628CF" w:rsidRDefault="00027BF8" w:rsidP="00707A23">
      <w:pPr>
        <w:pStyle w:val="paragraph"/>
        <w:numPr>
          <w:ilvl w:val="1"/>
          <w:numId w:val="19"/>
        </w:numPr>
        <w:spacing w:before="120" w:beforeAutospacing="0" w:after="0" w:afterAutospacing="0"/>
        <w:ind w:left="993"/>
        <w:textAlignment w:val="baseline"/>
      </w:pPr>
      <w:r>
        <w:t xml:space="preserve">prezentować harmonogram przygotowania rozprawy doktorskiej, w tym określać przewidywane terminy: </w:t>
      </w:r>
    </w:p>
    <w:p w14:paraId="36C5485E" w14:textId="77777777" w:rsidR="004628CF" w:rsidRDefault="00027BF8" w:rsidP="00707A23">
      <w:pPr>
        <w:pStyle w:val="paragraph"/>
        <w:numPr>
          <w:ilvl w:val="2"/>
          <w:numId w:val="19"/>
        </w:numPr>
        <w:spacing w:before="120" w:beforeAutospacing="0" w:after="0" w:afterAutospacing="0"/>
        <w:ind w:left="1418"/>
        <w:textAlignment w:val="baseline"/>
      </w:pPr>
      <w:r>
        <w:t xml:space="preserve">przeprowadzenia badań niezbędnych do przygotowania doktoratu; </w:t>
      </w:r>
    </w:p>
    <w:p w14:paraId="23CC6976" w14:textId="418FE063" w:rsidR="004628CF" w:rsidRPr="00602824" w:rsidRDefault="00027BF8" w:rsidP="309F3822">
      <w:pPr>
        <w:pStyle w:val="paragraph"/>
        <w:numPr>
          <w:ilvl w:val="2"/>
          <w:numId w:val="19"/>
        </w:numPr>
        <w:spacing w:before="120" w:beforeAutospacing="0" w:after="0" w:afterAutospacing="0"/>
        <w:ind w:left="1418"/>
        <w:textAlignment w:val="baseline"/>
      </w:pPr>
      <w:r>
        <w:t>przygotowania publikacji zgodnie z wymaganiami uchwalonymi przez Senat w sposobie postępowania w sprawie nadania stopnia doktora</w:t>
      </w:r>
      <w:r w:rsidR="66DA689F">
        <w:t xml:space="preserve"> (</w:t>
      </w:r>
      <w:r w:rsidR="66DA689F" w:rsidRPr="00602824">
        <w:t>nie później niż do końca 6. semestru kształcenia ze względu na proces wydawniczy)</w:t>
      </w:r>
      <w:r w:rsidRPr="00602824">
        <w:t xml:space="preserve">; </w:t>
      </w:r>
    </w:p>
    <w:p w14:paraId="62B1ED96" w14:textId="54B9C978" w:rsidR="00BA479A" w:rsidRPr="00602824" w:rsidRDefault="00027BF8" w:rsidP="309F3822">
      <w:pPr>
        <w:pStyle w:val="paragraph"/>
        <w:numPr>
          <w:ilvl w:val="2"/>
          <w:numId w:val="19"/>
        </w:numPr>
        <w:spacing w:before="120" w:beforeAutospacing="0" w:after="0" w:afterAutospacing="0"/>
        <w:ind w:left="1418"/>
        <w:textAlignment w:val="baseline"/>
      </w:pPr>
      <w:r w:rsidRPr="00602824">
        <w:t>złożenia rozprawy doktorskiej</w:t>
      </w:r>
      <w:r w:rsidR="5E8B8EBB" w:rsidRPr="00602824">
        <w:t xml:space="preserve"> (nie później niż na koniec 8. semestru</w:t>
      </w:r>
      <w:r w:rsidR="5D6D2E71" w:rsidRPr="00602824">
        <w:t xml:space="preserve"> kształcenia</w:t>
      </w:r>
      <w:r w:rsidR="5E8B8EBB" w:rsidRPr="00602824">
        <w:t>)</w:t>
      </w:r>
      <w:r w:rsidRPr="00602824">
        <w:t xml:space="preserve">. </w:t>
      </w:r>
    </w:p>
    <w:p w14:paraId="707F7BD6" w14:textId="7B15C65A" w:rsidR="00BA479A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Wzór formularza IPB uchwala Rada Szkoły. </w:t>
      </w:r>
    </w:p>
    <w:p w14:paraId="7A58032E" w14:textId="317534A3" w:rsidR="000B0ED5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Komisja </w:t>
      </w:r>
      <w:r w:rsidR="00382A37">
        <w:t>nauki</w:t>
      </w:r>
      <w:r>
        <w:t xml:space="preserve"> w terminie nie dłuższym niż 30 dni od rozpoczęcia przez doktoranta trzeciego semestru kształcenia dokonuje weryfikacji IPB, w wyniku której dokonuje jego zatwierdzenia albo kieruje go do korekty lub uzupełnienia. </w:t>
      </w:r>
    </w:p>
    <w:p w14:paraId="46386404" w14:textId="5CB426F6" w:rsidR="000B0ED5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W przypadku konieczności dokonania korekty lub uzupełnienia IPB, doktorant w terminie 14 dni od daty otrzymania wezwania, w uzgodnieniu z promotorem lub promotorami, jest zobowiązany do złożenia zmodyfikowanego IPB, zgodnie ze wskazaniami komisji </w:t>
      </w:r>
      <w:r w:rsidR="00382A37">
        <w:t>nauki</w:t>
      </w:r>
      <w:r>
        <w:t xml:space="preserve">. </w:t>
      </w:r>
    </w:p>
    <w:p w14:paraId="397D38CD" w14:textId="77777777" w:rsidR="000B0ED5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 xml:space="preserve">Niezłożenie projektu IPB w terminie, o którym mowa w ust. 1, niezłożenie poprawionego IPB w trybie o którym mowa w ust. 6 lub ponowny brak akceptacji IPB może skutkować skreśleniem z listy doktorantów, jako niewywiązywanie się z obowiązków określonych w regulaminie, zgodnie z § 13 ust. 11 pkt 2. </w:t>
      </w:r>
    </w:p>
    <w:p w14:paraId="4CA58EF5" w14:textId="63EC2024" w:rsidR="00D143D6" w:rsidRDefault="00027BF8" w:rsidP="00BA479A">
      <w:pPr>
        <w:pStyle w:val="paragraph"/>
        <w:numPr>
          <w:ilvl w:val="0"/>
          <w:numId w:val="19"/>
        </w:numPr>
        <w:spacing w:before="120" w:beforeAutospacing="0" w:after="0" w:afterAutospacing="0"/>
        <w:textAlignment w:val="baseline"/>
      </w:pPr>
      <w:r>
        <w:t>IPB może zostać zmieniony na wniosek doktoranta. Wniosek powinien zawierać uzasadnienie wraz z pozytywną opinią promotora lub promotorów lub promotora i promotora pomocniczego. Przepisy zawarte w ust. 6-8 stosuje się odpowiednio.</w:t>
      </w:r>
      <w:r w:rsidRPr="00027BF8">
        <w:t xml:space="preserve"> </w:t>
      </w:r>
    </w:p>
    <w:p w14:paraId="3B715D24" w14:textId="77777777" w:rsidR="0098632F" w:rsidRDefault="0098632F" w:rsidP="001C6D18">
      <w:pPr>
        <w:pStyle w:val="paragraph"/>
        <w:spacing w:before="0" w:beforeAutospacing="0" w:after="120" w:afterAutospacing="0"/>
        <w:textAlignment w:val="baseline"/>
        <w:rPr>
          <w:rStyle w:val="eop"/>
          <w:sz w:val="22"/>
          <w:szCs w:val="22"/>
        </w:rPr>
      </w:pPr>
    </w:p>
    <w:p w14:paraId="27F80F65" w14:textId="3B2CA98D" w:rsidR="001C6D18" w:rsidRPr="0098632F" w:rsidRDefault="001C6D18" w:rsidP="001C6D18">
      <w:pPr>
        <w:pStyle w:val="paragraph"/>
        <w:spacing w:before="0" w:beforeAutospacing="0" w:after="120" w:afterAutospacing="0"/>
        <w:textAlignment w:val="baseline"/>
        <w:rPr>
          <w:rStyle w:val="eop"/>
          <w:b/>
          <w:bCs/>
          <w:sz w:val="22"/>
          <w:szCs w:val="22"/>
        </w:rPr>
      </w:pPr>
      <w:r w:rsidRPr="0098632F">
        <w:rPr>
          <w:rStyle w:val="eop"/>
          <w:b/>
          <w:bCs/>
          <w:sz w:val="22"/>
          <w:szCs w:val="22"/>
        </w:rPr>
        <w:t>[USTAWA]</w:t>
      </w:r>
    </w:p>
    <w:p w14:paraId="6282DE18" w14:textId="518F2944" w:rsidR="001C6D18" w:rsidRPr="001C6D18" w:rsidRDefault="001C6D18" w:rsidP="001C6D18">
      <w:pPr>
        <w:pStyle w:val="paragraph"/>
        <w:spacing w:before="0" w:beforeAutospacing="0" w:after="120" w:afterAutospacing="0"/>
        <w:textAlignment w:val="baseline"/>
        <w:rPr>
          <w:sz w:val="22"/>
          <w:szCs w:val="22"/>
        </w:rPr>
      </w:pPr>
      <w:r w:rsidRPr="001C6D18">
        <w:rPr>
          <w:b/>
          <w:bCs/>
          <w:sz w:val="22"/>
          <w:szCs w:val="22"/>
        </w:rPr>
        <w:t xml:space="preserve">Art. 202. </w:t>
      </w:r>
      <w:r w:rsidRPr="001C6D18">
        <w:rPr>
          <w:sz w:val="22"/>
          <w:szCs w:val="22"/>
        </w:rPr>
        <w:t xml:space="preserve">1. Doktorant, w uzgodnieniu z promotorem lub promotorami, opracowuje indywidualny plan badawczy </w:t>
      </w:r>
      <w:r w:rsidRPr="001C6D18">
        <w:rPr>
          <w:b/>
          <w:bCs/>
          <w:sz w:val="22"/>
          <w:szCs w:val="22"/>
        </w:rPr>
        <w:t>zawierający w szczególności harmonogram przygotowania rozprawy doktorskiej</w:t>
      </w:r>
      <w:r w:rsidRPr="001C6D18">
        <w:rPr>
          <w:sz w:val="22"/>
          <w:szCs w:val="22"/>
        </w:rPr>
        <w:t xml:space="preserve"> i przedstawia go podmiotowi prowadzącemu szkołę doktorską w terminie 12 miesięcy od dnia rozpoczęcia kształcenia. W przypadku wyznaczenia promotora pomocniczego plan jest przedstawiany po zaopiniowaniu przez tego promotora.</w:t>
      </w:r>
    </w:p>
    <w:p w14:paraId="5B36B34F" w14:textId="77777777" w:rsidR="00744F3D" w:rsidRPr="002C13A4" w:rsidRDefault="00744F3D" w:rsidP="002C13A4">
      <w:pPr>
        <w:spacing w:before="60" w:after="60"/>
        <w:rPr>
          <w:rFonts w:ascii="Adagio_Slab" w:hAnsi="Adagio_Slab"/>
          <w:sz w:val="18"/>
          <w:szCs w:val="18"/>
        </w:rPr>
      </w:pPr>
    </w:p>
    <w:sectPr w:rsidR="00744F3D" w:rsidRPr="002C13A4" w:rsidSect="00F455DF">
      <w:headerReference w:type="default" r:id="rId11"/>
      <w:footerReference w:type="default" r:id="rId12"/>
      <w:type w:val="continuous"/>
      <w:pgSz w:w="11906" w:h="16838"/>
      <w:pgMar w:top="156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A1E68" w14:textId="77777777" w:rsidR="000F7F98" w:rsidRDefault="000F7F98" w:rsidP="00824D40">
      <w:pPr>
        <w:spacing w:after="0" w:line="240" w:lineRule="auto"/>
      </w:pPr>
      <w:r>
        <w:separator/>
      </w:r>
    </w:p>
  </w:endnote>
  <w:endnote w:type="continuationSeparator" w:id="0">
    <w:p w14:paraId="16E4E7CD" w14:textId="77777777" w:rsidR="000F7F98" w:rsidRDefault="000F7F98" w:rsidP="0082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66431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6B33072" w14:textId="631E1775" w:rsidR="007E091C" w:rsidRPr="007E091C" w:rsidRDefault="007E091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E091C">
          <w:rPr>
            <w:rFonts w:ascii="Arial" w:hAnsi="Arial" w:cs="Arial"/>
            <w:sz w:val="20"/>
            <w:szCs w:val="20"/>
          </w:rPr>
          <w:fldChar w:fldCharType="begin"/>
        </w:r>
        <w:r w:rsidRPr="007E091C">
          <w:rPr>
            <w:rFonts w:ascii="Arial" w:hAnsi="Arial" w:cs="Arial"/>
            <w:sz w:val="20"/>
            <w:szCs w:val="20"/>
          </w:rPr>
          <w:instrText>PAGE   \* MERGEFORMAT</w:instrText>
        </w:r>
        <w:r w:rsidRPr="007E091C">
          <w:rPr>
            <w:rFonts w:ascii="Arial" w:hAnsi="Arial" w:cs="Arial"/>
            <w:sz w:val="20"/>
            <w:szCs w:val="20"/>
          </w:rPr>
          <w:fldChar w:fldCharType="separate"/>
        </w:r>
        <w:r w:rsidR="003D120C">
          <w:rPr>
            <w:rFonts w:ascii="Arial" w:hAnsi="Arial" w:cs="Arial"/>
            <w:noProof/>
            <w:sz w:val="20"/>
            <w:szCs w:val="20"/>
          </w:rPr>
          <w:t>4</w:t>
        </w:r>
        <w:r w:rsidRPr="007E09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862A654" w14:textId="50EAF3E5" w:rsidR="009A1C8E" w:rsidRPr="00F441B7" w:rsidRDefault="009A1C8E" w:rsidP="003877E5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F0D91" w14:textId="77777777" w:rsidR="000F7F98" w:rsidRDefault="000F7F98" w:rsidP="00824D40">
      <w:pPr>
        <w:spacing w:after="0" w:line="240" w:lineRule="auto"/>
      </w:pPr>
      <w:r>
        <w:separator/>
      </w:r>
    </w:p>
  </w:footnote>
  <w:footnote w:type="continuationSeparator" w:id="0">
    <w:p w14:paraId="53FD3EB5" w14:textId="77777777" w:rsidR="000F7F98" w:rsidRDefault="000F7F98" w:rsidP="0082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962"/>
    </w:tblGrid>
    <w:tr w:rsidR="00677D9E" w:rsidRPr="00D63E91" w14:paraId="4B4D00A1" w14:textId="77777777" w:rsidTr="00030916">
      <w:tc>
        <w:tcPr>
          <w:tcW w:w="4531" w:type="dxa"/>
        </w:tcPr>
        <w:p w14:paraId="42851FC0" w14:textId="6C5E9D7B" w:rsidR="00677D9E" w:rsidRPr="00DB3C03" w:rsidRDefault="00677D9E" w:rsidP="00677D9E">
          <w:pPr>
            <w:rPr>
              <w:rFonts w:ascii="Radikal WUT" w:hAnsi="Radikal WUT"/>
              <w:noProof/>
              <w:sz w:val="40"/>
              <w:szCs w:val="40"/>
            </w:rPr>
          </w:pPr>
          <w:r w:rsidRPr="00D63E91">
            <w:rPr>
              <w:rFonts w:ascii="Radikal WUT" w:hAnsi="Radikal WUT"/>
              <w:noProof/>
              <w:sz w:val="40"/>
              <w:szCs w:val="40"/>
            </w:rPr>
            <w:t xml:space="preserve">Szkoła Doktorska </w:t>
          </w:r>
          <w:r w:rsidRPr="00D63E91">
            <w:rPr>
              <w:rFonts w:ascii="Radikal WUT" w:hAnsi="Radikal WUT"/>
              <w:noProof/>
              <w:sz w:val="40"/>
              <w:szCs w:val="40"/>
            </w:rPr>
            <w:br/>
          </w:r>
          <w:r w:rsidRPr="00B30C38">
            <w:rPr>
              <w:rFonts w:ascii="Adagio_Slab" w:hAnsi="Adagio_Slab"/>
              <w:sz w:val="24"/>
              <w:szCs w:val="24"/>
            </w:rPr>
            <w:t>POLITECHNIKA WARSZAWSKA</w:t>
          </w:r>
        </w:p>
      </w:tc>
      <w:tc>
        <w:tcPr>
          <w:tcW w:w="4962" w:type="dxa"/>
        </w:tcPr>
        <w:p w14:paraId="081FE97C" w14:textId="567E54BF" w:rsidR="00677D9E" w:rsidRPr="00D63E91" w:rsidRDefault="00677D9E" w:rsidP="00677D9E">
          <w:pPr>
            <w:rPr>
              <w:rFonts w:ascii="Adagio_Slab" w:hAnsi="Adagio_Slab"/>
              <w:sz w:val="16"/>
              <w:szCs w:val="16"/>
            </w:rPr>
          </w:pPr>
        </w:p>
      </w:tc>
    </w:tr>
  </w:tbl>
  <w:p w14:paraId="1528A48C" w14:textId="6CD856C1" w:rsidR="00824D40" w:rsidRDefault="00824D40" w:rsidP="007E09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27A8"/>
    <w:multiLevelType w:val="multilevel"/>
    <w:tmpl w:val="08760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D1986"/>
    <w:multiLevelType w:val="hybridMultilevel"/>
    <w:tmpl w:val="5B7657F4"/>
    <w:lvl w:ilvl="0" w:tplc="89805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6B4"/>
    <w:multiLevelType w:val="multilevel"/>
    <w:tmpl w:val="EF7C00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D1177"/>
    <w:multiLevelType w:val="multilevel"/>
    <w:tmpl w:val="70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31F77"/>
    <w:multiLevelType w:val="multilevel"/>
    <w:tmpl w:val="8C46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75BDA"/>
    <w:multiLevelType w:val="multilevel"/>
    <w:tmpl w:val="1A76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E2DDF"/>
    <w:multiLevelType w:val="hybridMultilevel"/>
    <w:tmpl w:val="85FE0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F71B4"/>
    <w:multiLevelType w:val="multilevel"/>
    <w:tmpl w:val="BC9E7A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E5855"/>
    <w:multiLevelType w:val="multilevel"/>
    <w:tmpl w:val="E67CA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212C72"/>
    <w:multiLevelType w:val="hybridMultilevel"/>
    <w:tmpl w:val="AB743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83BAD"/>
    <w:multiLevelType w:val="hybridMultilevel"/>
    <w:tmpl w:val="3B44EFE6"/>
    <w:lvl w:ilvl="0" w:tplc="14D0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E5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62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49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C2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AA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8A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01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12270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06FFC"/>
    <w:multiLevelType w:val="hybridMultilevel"/>
    <w:tmpl w:val="98A472AA"/>
    <w:lvl w:ilvl="0" w:tplc="3B9A0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0470"/>
    <w:multiLevelType w:val="hybridMultilevel"/>
    <w:tmpl w:val="7330684A"/>
    <w:lvl w:ilvl="0" w:tplc="C47C7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A25D2"/>
    <w:multiLevelType w:val="multilevel"/>
    <w:tmpl w:val="3390A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A8186D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73837"/>
    <w:multiLevelType w:val="multilevel"/>
    <w:tmpl w:val="92786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2950DD"/>
    <w:multiLevelType w:val="multilevel"/>
    <w:tmpl w:val="F53C98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A19B1"/>
    <w:multiLevelType w:val="multilevel"/>
    <w:tmpl w:val="B14A1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5"/>
  </w:num>
  <w:num w:numId="5">
    <w:abstractNumId w:val="12"/>
  </w:num>
  <w:num w:numId="6">
    <w:abstractNumId w:val="13"/>
  </w:num>
  <w:num w:numId="7">
    <w:abstractNumId w:val="4"/>
  </w:num>
  <w:num w:numId="8">
    <w:abstractNumId w:val="3"/>
  </w:num>
  <w:num w:numId="9">
    <w:abstractNumId w:val="14"/>
  </w:num>
  <w:num w:numId="10">
    <w:abstractNumId w:val="5"/>
  </w:num>
  <w:num w:numId="11">
    <w:abstractNumId w:val="8"/>
  </w:num>
  <w:num w:numId="12">
    <w:abstractNumId w:val="7"/>
  </w:num>
  <w:num w:numId="13">
    <w:abstractNumId w:val="17"/>
  </w:num>
  <w:num w:numId="14">
    <w:abstractNumId w:val="2"/>
  </w:num>
  <w:num w:numId="15">
    <w:abstractNumId w:val="0"/>
  </w:num>
  <w:num w:numId="16">
    <w:abstractNumId w:val="18"/>
  </w:num>
  <w:num w:numId="17">
    <w:abstractNumId w:val="16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40"/>
    <w:rsid w:val="00001910"/>
    <w:rsid w:val="00010B58"/>
    <w:rsid w:val="00027BF8"/>
    <w:rsid w:val="0006363C"/>
    <w:rsid w:val="00066339"/>
    <w:rsid w:val="00093199"/>
    <w:rsid w:val="000B0ED5"/>
    <w:rsid w:val="000B6322"/>
    <w:rsid w:val="000E7DFD"/>
    <w:rsid w:val="000F7F98"/>
    <w:rsid w:val="00102E5C"/>
    <w:rsid w:val="0012111A"/>
    <w:rsid w:val="00160D09"/>
    <w:rsid w:val="00164768"/>
    <w:rsid w:val="00165CB6"/>
    <w:rsid w:val="00170E94"/>
    <w:rsid w:val="001C1761"/>
    <w:rsid w:val="001C6D18"/>
    <w:rsid w:val="00204ABD"/>
    <w:rsid w:val="00230C70"/>
    <w:rsid w:val="00247F05"/>
    <w:rsid w:val="002507B1"/>
    <w:rsid w:val="00256D95"/>
    <w:rsid w:val="002C13A4"/>
    <w:rsid w:val="002C3C8D"/>
    <w:rsid w:val="002E0642"/>
    <w:rsid w:val="002E375E"/>
    <w:rsid w:val="002F3B26"/>
    <w:rsid w:val="003366EA"/>
    <w:rsid w:val="003425BB"/>
    <w:rsid w:val="00361FF3"/>
    <w:rsid w:val="00363AD5"/>
    <w:rsid w:val="00377226"/>
    <w:rsid w:val="00382A37"/>
    <w:rsid w:val="003877E5"/>
    <w:rsid w:val="003A5E27"/>
    <w:rsid w:val="003C5D77"/>
    <w:rsid w:val="003D120C"/>
    <w:rsid w:val="003E051D"/>
    <w:rsid w:val="003F2CD1"/>
    <w:rsid w:val="003F45EB"/>
    <w:rsid w:val="004156ED"/>
    <w:rsid w:val="00445C50"/>
    <w:rsid w:val="00454148"/>
    <w:rsid w:val="004628CF"/>
    <w:rsid w:val="004C0C29"/>
    <w:rsid w:val="004C3A28"/>
    <w:rsid w:val="004D1634"/>
    <w:rsid w:val="004E1D71"/>
    <w:rsid w:val="005026FA"/>
    <w:rsid w:val="00510F2F"/>
    <w:rsid w:val="00557DD1"/>
    <w:rsid w:val="00562BAA"/>
    <w:rsid w:val="005961DD"/>
    <w:rsid w:val="005A7F7C"/>
    <w:rsid w:val="005B3A2B"/>
    <w:rsid w:val="005C1A82"/>
    <w:rsid w:val="006023AB"/>
    <w:rsid w:val="00602824"/>
    <w:rsid w:val="00602954"/>
    <w:rsid w:val="00617D30"/>
    <w:rsid w:val="006219CE"/>
    <w:rsid w:val="006236F6"/>
    <w:rsid w:val="006422AF"/>
    <w:rsid w:val="00645801"/>
    <w:rsid w:val="00647446"/>
    <w:rsid w:val="00647D47"/>
    <w:rsid w:val="00666B72"/>
    <w:rsid w:val="00677D9E"/>
    <w:rsid w:val="006802A1"/>
    <w:rsid w:val="006911DE"/>
    <w:rsid w:val="0069675F"/>
    <w:rsid w:val="006C2F18"/>
    <w:rsid w:val="006E4971"/>
    <w:rsid w:val="006E6C71"/>
    <w:rsid w:val="00707A23"/>
    <w:rsid w:val="00740DD8"/>
    <w:rsid w:val="00742A24"/>
    <w:rsid w:val="00744F3D"/>
    <w:rsid w:val="0075137C"/>
    <w:rsid w:val="00752833"/>
    <w:rsid w:val="0075400B"/>
    <w:rsid w:val="00765657"/>
    <w:rsid w:val="00775803"/>
    <w:rsid w:val="00776D81"/>
    <w:rsid w:val="00777977"/>
    <w:rsid w:val="0078640C"/>
    <w:rsid w:val="007B78F8"/>
    <w:rsid w:val="007D7436"/>
    <w:rsid w:val="007E091C"/>
    <w:rsid w:val="00804F1C"/>
    <w:rsid w:val="00824D40"/>
    <w:rsid w:val="0082524F"/>
    <w:rsid w:val="008322F1"/>
    <w:rsid w:val="00841950"/>
    <w:rsid w:val="0085793B"/>
    <w:rsid w:val="008955C6"/>
    <w:rsid w:val="008C3B75"/>
    <w:rsid w:val="008C4632"/>
    <w:rsid w:val="008D2A7F"/>
    <w:rsid w:val="0090191A"/>
    <w:rsid w:val="0090667B"/>
    <w:rsid w:val="00921B9A"/>
    <w:rsid w:val="0094358B"/>
    <w:rsid w:val="009829B1"/>
    <w:rsid w:val="0098632F"/>
    <w:rsid w:val="009A1C8E"/>
    <w:rsid w:val="009D6500"/>
    <w:rsid w:val="009F5DB4"/>
    <w:rsid w:val="00A16DA4"/>
    <w:rsid w:val="00A22006"/>
    <w:rsid w:val="00A67BE6"/>
    <w:rsid w:val="00A94BBB"/>
    <w:rsid w:val="00AB628C"/>
    <w:rsid w:val="00AE2FCA"/>
    <w:rsid w:val="00B30C38"/>
    <w:rsid w:val="00BA479A"/>
    <w:rsid w:val="00BE6020"/>
    <w:rsid w:val="00C2107C"/>
    <w:rsid w:val="00C50EE7"/>
    <w:rsid w:val="00C61B3F"/>
    <w:rsid w:val="00C75A0C"/>
    <w:rsid w:val="00CC2022"/>
    <w:rsid w:val="00CF115B"/>
    <w:rsid w:val="00CF1CC4"/>
    <w:rsid w:val="00CF56D6"/>
    <w:rsid w:val="00D143D6"/>
    <w:rsid w:val="00D27C81"/>
    <w:rsid w:val="00D501FD"/>
    <w:rsid w:val="00D8371A"/>
    <w:rsid w:val="00DB3C03"/>
    <w:rsid w:val="00DB740B"/>
    <w:rsid w:val="00DD014A"/>
    <w:rsid w:val="00DD7DA8"/>
    <w:rsid w:val="00E3015B"/>
    <w:rsid w:val="00F31853"/>
    <w:rsid w:val="00F34BF0"/>
    <w:rsid w:val="00F441B7"/>
    <w:rsid w:val="00F455DF"/>
    <w:rsid w:val="00F5734A"/>
    <w:rsid w:val="00F937C2"/>
    <w:rsid w:val="00FD7664"/>
    <w:rsid w:val="00FE4063"/>
    <w:rsid w:val="12E95613"/>
    <w:rsid w:val="2C404642"/>
    <w:rsid w:val="309F3822"/>
    <w:rsid w:val="3D209319"/>
    <w:rsid w:val="4F41C291"/>
    <w:rsid w:val="5384B68D"/>
    <w:rsid w:val="5D6D2E71"/>
    <w:rsid w:val="5E8B8EBB"/>
    <w:rsid w:val="66989E04"/>
    <w:rsid w:val="66DA689F"/>
    <w:rsid w:val="67357F79"/>
    <w:rsid w:val="6A120961"/>
    <w:rsid w:val="7641F2B2"/>
    <w:rsid w:val="76C4AF06"/>
    <w:rsid w:val="76E3A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82629"/>
  <w15:chartTrackingRefBased/>
  <w15:docId w15:val="{8439F58D-79D4-47EF-8731-A1F5A6D9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D40"/>
  </w:style>
  <w:style w:type="paragraph" w:styleId="Stopka">
    <w:name w:val="footer"/>
    <w:basedOn w:val="Normalny"/>
    <w:link w:val="Stopka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D40"/>
  </w:style>
  <w:style w:type="table" w:styleId="Tabela-Siatka">
    <w:name w:val="Table Grid"/>
    <w:basedOn w:val="Standardowy"/>
    <w:uiPriority w:val="39"/>
    <w:rsid w:val="00FD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C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C13A4"/>
    <w:rPr>
      <w:color w:val="808080"/>
    </w:rPr>
  </w:style>
  <w:style w:type="paragraph" w:customStyle="1" w:styleId="paragraph">
    <w:name w:val="paragraph"/>
    <w:basedOn w:val="Normalny"/>
    <w:rsid w:val="001C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C6D18"/>
  </w:style>
  <w:style w:type="character" w:customStyle="1" w:styleId="eop">
    <w:name w:val="eop"/>
    <w:basedOn w:val="Domylnaczcionkaakapitu"/>
    <w:rsid w:val="001C6D18"/>
  </w:style>
  <w:style w:type="character" w:customStyle="1" w:styleId="scxw236097476">
    <w:name w:val="scxw236097476"/>
    <w:basedOn w:val="Domylnaczcionkaakapitu"/>
    <w:rsid w:val="001C6D18"/>
  </w:style>
  <w:style w:type="character" w:styleId="Hipercze">
    <w:name w:val="Hyperlink"/>
    <w:basedOn w:val="Domylnaczcionkaakapitu"/>
    <w:uiPriority w:val="99"/>
    <w:semiHidden/>
    <w:unhideWhenUsed/>
    <w:rsid w:val="000663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C0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1AE8605D70A47A755FD45E55349A7" ma:contentTypeVersion="12" ma:contentTypeDescription="Utwórz nowy dokument." ma:contentTypeScope="" ma:versionID="8be90303fcca067a8a2d7a8a528de03f">
  <xsd:schema xmlns:xsd="http://www.w3.org/2001/XMLSchema" xmlns:xs="http://www.w3.org/2001/XMLSchema" xmlns:p="http://schemas.microsoft.com/office/2006/metadata/properties" xmlns:ns2="29070df0-9920-48ac-9ed0-c0fb0cbe8b1e" xmlns:ns3="d0de3c94-7a30-4f8b-913d-369cb3f795ba" targetNamespace="http://schemas.microsoft.com/office/2006/metadata/properties" ma:root="true" ma:fieldsID="caaa48cf1521eadbf7c436e0e8739604" ns2:_="" ns3:_="">
    <xsd:import namespace="29070df0-9920-48ac-9ed0-c0fb0cbe8b1e"/>
    <xsd:import namespace="d0de3c94-7a30-4f8b-913d-369cb3f79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0df0-9920-48ac-9ed0-c0fb0cbe8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e3c94-7a30-4f8b-913d-369cb3f79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b9c251-c971-47ed-b733-f758993fa539}" ma:internalName="TaxCatchAll" ma:showField="CatchAllData" ma:web="d0de3c94-7a30-4f8b-913d-369cb3f79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e3c94-7a30-4f8b-913d-369cb3f795ba" xsi:nil="true"/>
    <lcf76f155ced4ddcb4097134ff3c332f xmlns="29070df0-9920-48ac-9ed0-c0fb0cbe8b1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269B7-980E-4417-8375-931F2FE3A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4D163-40C2-4FA0-A769-D4AFCCA49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70df0-9920-48ac-9ed0-c0fb0cbe8b1e"/>
    <ds:schemaRef ds:uri="d0de3c94-7a30-4f8b-913d-369cb3f79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11E22-600A-4295-A619-947311B5EB57}">
  <ds:schemaRefs>
    <ds:schemaRef ds:uri="http://schemas.microsoft.com/office/2006/metadata/properties"/>
    <ds:schemaRef ds:uri="http://schemas.microsoft.com/office/infopath/2007/PartnerControls"/>
    <ds:schemaRef ds:uri="d0de3c94-7a30-4f8b-913d-369cb3f795ba"/>
    <ds:schemaRef ds:uri="29070df0-9920-48ac-9ed0-c0fb0cbe8b1e"/>
  </ds:schemaRefs>
</ds:datastoreItem>
</file>

<file path=customXml/itemProps4.xml><?xml version="1.0" encoding="utf-8"?>
<ds:datastoreItem xmlns:ds="http://schemas.openxmlformats.org/officeDocument/2006/customXml" ds:itemID="{7028CB39-9B80-4B27-8D98-3358AF18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Poskrobko Anna</cp:lastModifiedBy>
  <cp:revision>2</cp:revision>
  <cp:lastPrinted>2022-12-05T13:12:00Z</cp:lastPrinted>
  <dcterms:created xsi:type="dcterms:W3CDTF">2023-11-30T11:31:00Z</dcterms:created>
  <dcterms:modified xsi:type="dcterms:W3CDTF">2023-11-30T11:31:00Z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0x0101003AB1AE8605D70A47A755FD45E55349A7</vt:lpwstr>
  </property>
  <property fmtid="{D5CDD505-2E9C-101B-9397-08002B2CF9AE}" pid="3" name="MediaServiceImageTags">
    <vt:lpwstr/>
  </property>
</Properties>
</file>